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885D9" w14:textId="16AB1401" w:rsidR="004F6B1E" w:rsidRPr="00246FE1" w:rsidRDefault="00DA6B28" w:rsidP="00650C7D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246FE1">
        <w:rPr>
          <w:rFonts w:asciiTheme="minorHAnsi" w:hAnsiTheme="minorHAnsi" w:cs="Arial"/>
          <w:b/>
          <w:sz w:val="28"/>
          <w:szCs w:val="28"/>
          <w:u w:val="single"/>
        </w:rPr>
        <w:t xml:space="preserve">Archery Manitoba </w:t>
      </w:r>
      <w:r w:rsidR="00246FE1" w:rsidRPr="00246FE1">
        <w:rPr>
          <w:rFonts w:asciiTheme="minorHAnsi" w:hAnsiTheme="minorHAnsi" w:cs="Arial"/>
          <w:b/>
          <w:sz w:val="28"/>
          <w:szCs w:val="28"/>
          <w:u w:val="single"/>
        </w:rPr>
        <w:t>Club Support Grant</w:t>
      </w:r>
    </w:p>
    <w:p w14:paraId="44B3D117" w14:textId="77777777" w:rsidR="00650C7D" w:rsidRPr="00650C7D" w:rsidRDefault="00650C7D" w:rsidP="00650C7D">
      <w:pPr>
        <w:jc w:val="center"/>
        <w:rPr>
          <w:rFonts w:asciiTheme="minorHAnsi" w:hAnsiTheme="minorHAnsi" w:cs="Arial"/>
          <w:b/>
          <w:smallCaps/>
          <w:sz w:val="22"/>
          <w:szCs w:val="22"/>
        </w:rPr>
      </w:pPr>
    </w:p>
    <w:p w14:paraId="28A5C465" w14:textId="01333E2B" w:rsidR="00F43001" w:rsidRPr="00650C7D" w:rsidRDefault="00DA6B28" w:rsidP="00705D7D">
      <w:pPr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Archery Manitoba </w:t>
      </w:r>
      <w:r w:rsidR="00246FE1">
        <w:rPr>
          <w:rFonts w:asciiTheme="minorHAnsi" w:hAnsiTheme="minorHAnsi" w:cs="Arial"/>
          <w:sz w:val="22"/>
          <w:szCs w:val="22"/>
        </w:rPr>
        <w:t>Club Support Grants</w:t>
      </w:r>
      <w:r w:rsidR="004F6B1E" w:rsidRPr="00650C7D">
        <w:rPr>
          <w:rFonts w:asciiTheme="minorHAnsi" w:hAnsiTheme="minorHAnsi" w:cs="Arial"/>
          <w:sz w:val="22"/>
          <w:szCs w:val="22"/>
        </w:rPr>
        <w:t xml:space="preserve"> </w:t>
      </w:r>
      <w:r w:rsidR="00246FE1">
        <w:rPr>
          <w:rFonts w:asciiTheme="minorHAnsi" w:hAnsiTheme="minorHAnsi" w:cs="Arial"/>
          <w:sz w:val="22"/>
          <w:szCs w:val="22"/>
        </w:rPr>
        <w:t xml:space="preserve">are </w:t>
      </w:r>
      <w:r w:rsidR="004F6B1E" w:rsidRPr="00650C7D">
        <w:rPr>
          <w:rFonts w:asciiTheme="minorHAnsi" w:hAnsiTheme="minorHAnsi" w:cs="Arial"/>
          <w:sz w:val="22"/>
          <w:szCs w:val="22"/>
        </w:rPr>
        <w:t xml:space="preserve">available to all affiliated </w:t>
      </w:r>
      <w:r>
        <w:rPr>
          <w:rFonts w:asciiTheme="minorHAnsi" w:hAnsiTheme="minorHAnsi" w:cs="Arial"/>
          <w:sz w:val="22"/>
          <w:szCs w:val="22"/>
        </w:rPr>
        <w:t xml:space="preserve">Archery Manitoba </w:t>
      </w:r>
      <w:r w:rsidR="004F6B1E" w:rsidRPr="00650C7D">
        <w:rPr>
          <w:rFonts w:asciiTheme="minorHAnsi" w:hAnsiTheme="minorHAnsi" w:cs="Arial"/>
          <w:sz w:val="22"/>
          <w:szCs w:val="22"/>
        </w:rPr>
        <w:t>clubs in good standing.</w:t>
      </w:r>
      <w:r w:rsidR="00650C7D" w:rsidRPr="00650C7D">
        <w:rPr>
          <w:rFonts w:asciiTheme="minorHAnsi" w:hAnsiTheme="minorHAnsi" w:cs="Arial"/>
          <w:sz w:val="22"/>
          <w:szCs w:val="22"/>
        </w:rPr>
        <w:t xml:space="preserve"> Application approval and funding levels will be at the discretion of the </w:t>
      </w:r>
      <w:r>
        <w:rPr>
          <w:rFonts w:asciiTheme="minorHAnsi" w:hAnsiTheme="minorHAnsi" w:cs="Arial"/>
          <w:sz w:val="22"/>
          <w:szCs w:val="22"/>
        </w:rPr>
        <w:t xml:space="preserve">Archery Manitoba </w:t>
      </w:r>
      <w:r w:rsidR="00650C7D" w:rsidRPr="00650C7D">
        <w:rPr>
          <w:rFonts w:asciiTheme="minorHAnsi" w:hAnsiTheme="minorHAnsi" w:cs="Arial"/>
          <w:sz w:val="22"/>
          <w:szCs w:val="22"/>
        </w:rPr>
        <w:t xml:space="preserve">Executive Committee. </w:t>
      </w:r>
      <w:r w:rsidR="004F6B1E" w:rsidRPr="00650C7D">
        <w:rPr>
          <w:rFonts w:asciiTheme="minorHAnsi" w:hAnsiTheme="minorHAnsi" w:cs="Arial"/>
          <w:sz w:val="22"/>
          <w:szCs w:val="22"/>
        </w:rPr>
        <w:t>The application and review process wil</w:t>
      </w:r>
      <w:r w:rsidR="001C5987">
        <w:rPr>
          <w:rFonts w:asciiTheme="minorHAnsi" w:hAnsiTheme="minorHAnsi" w:cs="Arial"/>
          <w:sz w:val="22"/>
          <w:szCs w:val="22"/>
        </w:rPr>
        <w:t xml:space="preserve">l be monthly throughout the </w:t>
      </w:r>
      <w:r w:rsidR="006D4E71">
        <w:rPr>
          <w:rFonts w:asciiTheme="minorHAnsi" w:hAnsiTheme="minorHAnsi" w:cs="Arial"/>
          <w:sz w:val="22"/>
          <w:szCs w:val="22"/>
        </w:rPr>
        <w:t>final quarter of the 2020</w:t>
      </w:r>
      <w:r w:rsidR="001C5987">
        <w:rPr>
          <w:rFonts w:asciiTheme="minorHAnsi" w:hAnsiTheme="minorHAnsi" w:cs="Arial"/>
          <w:sz w:val="22"/>
          <w:szCs w:val="22"/>
        </w:rPr>
        <w:t xml:space="preserve"> – 20</w:t>
      </w:r>
      <w:r>
        <w:rPr>
          <w:rFonts w:asciiTheme="minorHAnsi" w:hAnsiTheme="minorHAnsi" w:cs="Arial"/>
          <w:sz w:val="22"/>
          <w:szCs w:val="22"/>
        </w:rPr>
        <w:t>2</w:t>
      </w:r>
      <w:r w:rsidR="006D4E71">
        <w:rPr>
          <w:rFonts w:asciiTheme="minorHAnsi" w:hAnsiTheme="minorHAnsi" w:cs="Arial"/>
          <w:sz w:val="22"/>
          <w:szCs w:val="22"/>
        </w:rPr>
        <w:t>1</w:t>
      </w:r>
      <w:r w:rsidR="004F6B1E" w:rsidRPr="00650C7D">
        <w:rPr>
          <w:rFonts w:asciiTheme="minorHAnsi" w:hAnsiTheme="minorHAnsi" w:cs="Arial"/>
          <w:sz w:val="22"/>
          <w:szCs w:val="22"/>
        </w:rPr>
        <w:t xml:space="preserve"> fiscal year </w:t>
      </w:r>
      <w:r w:rsidR="001C5987">
        <w:rPr>
          <w:rFonts w:ascii="Calibri" w:hAnsi="Calibri" w:cs="Arial"/>
          <w:sz w:val="22"/>
          <w:szCs w:val="22"/>
        </w:rPr>
        <w:t>(</w:t>
      </w:r>
      <w:r w:rsidR="006D4E71">
        <w:rPr>
          <w:rFonts w:ascii="Calibri" w:hAnsi="Calibri" w:cs="Arial"/>
          <w:sz w:val="22"/>
          <w:szCs w:val="22"/>
        </w:rPr>
        <w:t>January 1</w:t>
      </w:r>
      <w:r w:rsidR="001C5987">
        <w:rPr>
          <w:rFonts w:ascii="Calibri" w:hAnsi="Calibri" w:cs="Arial"/>
          <w:sz w:val="22"/>
          <w:szCs w:val="22"/>
        </w:rPr>
        <w:t>, 20</w:t>
      </w:r>
      <w:r w:rsidR="006D4E71">
        <w:rPr>
          <w:rFonts w:ascii="Calibri" w:hAnsi="Calibri" w:cs="Arial"/>
          <w:sz w:val="22"/>
          <w:szCs w:val="22"/>
        </w:rPr>
        <w:t>20</w:t>
      </w:r>
      <w:r w:rsidR="001C5987">
        <w:rPr>
          <w:rFonts w:ascii="Calibri" w:hAnsi="Calibri" w:cs="Arial"/>
          <w:sz w:val="22"/>
          <w:szCs w:val="22"/>
        </w:rPr>
        <w:t xml:space="preserve"> – March 31, 20</w:t>
      </w:r>
      <w:r>
        <w:rPr>
          <w:rFonts w:ascii="Calibri" w:hAnsi="Calibri" w:cs="Arial"/>
          <w:sz w:val="22"/>
          <w:szCs w:val="22"/>
        </w:rPr>
        <w:t>20</w:t>
      </w:r>
      <w:r w:rsidR="004F6B1E" w:rsidRPr="00650C7D">
        <w:rPr>
          <w:rFonts w:ascii="Calibri" w:hAnsi="Calibri" w:cs="Arial"/>
          <w:sz w:val="22"/>
          <w:szCs w:val="22"/>
        </w:rPr>
        <w:t>)</w:t>
      </w:r>
      <w:r w:rsidR="00650C7D" w:rsidRPr="00650C7D">
        <w:rPr>
          <w:rFonts w:ascii="Calibri" w:hAnsi="Calibri" w:cs="Arial"/>
          <w:sz w:val="22"/>
          <w:szCs w:val="22"/>
        </w:rPr>
        <w:t xml:space="preserve">. Clubs </w:t>
      </w:r>
      <w:r w:rsidR="00150623">
        <w:rPr>
          <w:rFonts w:ascii="Calibri" w:hAnsi="Calibri" w:cs="Arial"/>
          <w:sz w:val="22"/>
          <w:szCs w:val="22"/>
        </w:rPr>
        <w:t xml:space="preserve">are invited </w:t>
      </w:r>
      <w:r w:rsidR="00650C7D" w:rsidRPr="00650C7D">
        <w:rPr>
          <w:rFonts w:ascii="Calibri" w:hAnsi="Calibri" w:cs="Arial"/>
          <w:sz w:val="22"/>
          <w:szCs w:val="22"/>
        </w:rPr>
        <w:t xml:space="preserve">to send their application, along with any required documents to the </w:t>
      </w:r>
      <w:r>
        <w:rPr>
          <w:rFonts w:ascii="Calibri" w:hAnsi="Calibri" w:cs="Arial"/>
          <w:sz w:val="22"/>
          <w:szCs w:val="22"/>
        </w:rPr>
        <w:t>Archery Manitoba</w:t>
      </w:r>
      <w:r w:rsidR="00650C7D" w:rsidRPr="00650C7D">
        <w:rPr>
          <w:rFonts w:ascii="Calibri" w:hAnsi="Calibri" w:cs="Arial"/>
          <w:sz w:val="22"/>
          <w:szCs w:val="22"/>
        </w:rPr>
        <w:t xml:space="preserve"> Office for the review by the Executive Committee. The monthly deadline for application submission </w:t>
      </w:r>
      <w:r w:rsidR="00246FE1">
        <w:rPr>
          <w:rFonts w:ascii="Calibri" w:hAnsi="Calibri" w:cs="Arial"/>
          <w:sz w:val="22"/>
          <w:szCs w:val="22"/>
        </w:rPr>
        <w:t xml:space="preserve">is the </w:t>
      </w:r>
      <w:r w:rsidR="006D4E71">
        <w:rPr>
          <w:rFonts w:ascii="Calibri" w:hAnsi="Calibri" w:cs="Arial"/>
          <w:sz w:val="22"/>
          <w:szCs w:val="22"/>
        </w:rPr>
        <w:t>15</w:t>
      </w:r>
      <w:r w:rsidR="006D4E71" w:rsidRPr="006D4E71">
        <w:rPr>
          <w:rFonts w:ascii="Calibri" w:hAnsi="Calibri" w:cs="Arial"/>
          <w:sz w:val="22"/>
          <w:szCs w:val="22"/>
          <w:vertAlign w:val="superscript"/>
        </w:rPr>
        <w:t>th</w:t>
      </w:r>
      <w:r w:rsidR="006D4E71">
        <w:rPr>
          <w:rFonts w:ascii="Calibri" w:hAnsi="Calibri" w:cs="Arial"/>
          <w:sz w:val="22"/>
          <w:szCs w:val="22"/>
        </w:rPr>
        <w:t xml:space="preserve"> of each month during this period. </w:t>
      </w:r>
      <w:r w:rsidR="00650C7D" w:rsidRPr="00650C7D">
        <w:rPr>
          <w:rFonts w:ascii="Calibri" w:hAnsi="Calibri" w:cs="Arial"/>
          <w:sz w:val="22"/>
          <w:szCs w:val="22"/>
        </w:rPr>
        <w:t xml:space="preserve">Clubs will be informed of funding approval within five (5) business days of the </w:t>
      </w:r>
      <w:r w:rsidR="006D4E71">
        <w:rPr>
          <w:rFonts w:ascii="Calibri" w:hAnsi="Calibri" w:cs="Arial"/>
          <w:sz w:val="22"/>
          <w:szCs w:val="22"/>
        </w:rPr>
        <w:t xml:space="preserve">deadline of each month during this period. </w:t>
      </w:r>
      <w:r w:rsidR="00650C7D" w:rsidRPr="00650C7D">
        <w:rPr>
          <w:rFonts w:ascii="Calibri" w:hAnsi="Calibri" w:cs="Arial"/>
          <w:sz w:val="22"/>
          <w:szCs w:val="22"/>
        </w:rPr>
        <w:t xml:space="preserve"> </w:t>
      </w:r>
    </w:p>
    <w:p w14:paraId="7A6C24D7" w14:textId="77777777" w:rsidR="00650C7D" w:rsidRPr="00650C7D" w:rsidRDefault="00650C7D" w:rsidP="00705D7D">
      <w:pPr>
        <w:rPr>
          <w:rFonts w:ascii="Calibri" w:hAnsi="Calibri" w:cs="Arial"/>
          <w:sz w:val="22"/>
          <w:szCs w:val="22"/>
        </w:rPr>
      </w:pPr>
    </w:p>
    <w:p w14:paraId="023321A2" w14:textId="1B5C7973" w:rsidR="006D4E71" w:rsidRDefault="006D4E71" w:rsidP="008B041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Due to the COVID-19 pandemic and </w:t>
      </w:r>
      <w:r w:rsidR="00C42E51">
        <w:rPr>
          <w:rFonts w:asciiTheme="minorHAnsi" w:hAnsiTheme="minorHAnsi" w:cs="Arial"/>
          <w:sz w:val="22"/>
          <w:szCs w:val="22"/>
        </w:rPr>
        <w:t xml:space="preserve">its </w:t>
      </w:r>
      <w:r>
        <w:rPr>
          <w:rFonts w:asciiTheme="minorHAnsi" w:hAnsiTheme="minorHAnsi" w:cs="Arial"/>
          <w:sz w:val="22"/>
          <w:szCs w:val="22"/>
        </w:rPr>
        <w:t xml:space="preserve">impacts on the archery community, Archery Manitoba has allocated additional funds to the grant budget in the 2020/2021 fiscal year. The funds allocated to the increase have been provided by Sport Manitoba and the Federal </w:t>
      </w:r>
      <w:r w:rsidR="009C0AD3">
        <w:rPr>
          <w:rFonts w:asciiTheme="minorHAnsi" w:hAnsiTheme="minorHAnsi" w:cs="Arial"/>
          <w:sz w:val="22"/>
          <w:szCs w:val="22"/>
        </w:rPr>
        <w:t xml:space="preserve">Government with </w:t>
      </w:r>
      <w:r w:rsidR="009C0AD3" w:rsidRPr="009C0AD3">
        <w:rPr>
          <w:rFonts w:asciiTheme="minorHAnsi" w:hAnsiTheme="minorHAnsi" w:cs="Arial"/>
          <w:sz w:val="22"/>
          <w:szCs w:val="22"/>
        </w:rPr>
        <w:t>Federal Sport Emergency and Community funding</w:t>
      </w:r>
      <w:r w:rsidR="009C0AD3">
        <w:rPr>
          <w:rFonts w:asciiTheme="minorHAnsi" w:hAnsiTheme="minorHAnsi" w:cs="Arial"/>
          <w:sz w:val="22"/>
          <w:szCs w:val="22"/>
        </w:rPr>
        <w:t xml:space="preserve">. Please note, the increases to this grant program in this fiscal year are unique to the circumstances caused by COVID-19, clubs and members should not anticipate these rates on a </w:t>
      </w:r>
      <w:r w:rsidR="00C42E51">
        <w:rPr>
          <w:rFonts w:asciiTheme="minorHAnsi" w:hAnsiTheme="minorHAnsi" w:cs="Arial"/>
          <w:sz w:val="22"/>
          <w:szCs w:val="22"/>
        </w:rPr>
        <w:t>year-to-year</w:t>
      </w:r>
      <w:r w:rsidR="009C0AD3">
        <w:rPr>
          <w:rFonts w:asciiTheme="minorHAnsi" w:hAnsiTheme="minorHAnsi" w:cs="Arial"/>
          <w:sz w:val="22"/>
          <w:szCs w:val="22"/>
        </w:rPr>
        <w:t xml:space="preserve"> basis. </w:t>
      </w:r>
    </w:p>
    <w:p w14:paraId="0F3CCB23" w14:textId="77777777" w:rsidR="006D4E71" w:rsidRDefault="006D4E71" w:rsidP="008B0410">
      <w:pPr>
        <w:rPr>
          <w:rFonts w:asciiTheme="minorHAnsi" w:hAnsiTheme="minorHAnsi" w:cs="Arial"/>
          <w:sz w:val="22"/>
          <w:szCs w:val="22"/>
        </w:rPr>
      </w:pPr>
    </w:p>
    <w:p w14:paraId="21CE3741" w14:textId="3019D883" w:rsidR="00705D7D" w:rsidRPr="00650C7D" w:rsidRDefault="00650C7D" w:rsidP="00C42E51">
      <w:pPr>
        <w:rPr>
          <w:rFonts w:asciiTheme="minorHAnsi" w:hAnsiTheme="minorHAnsi" w:cs="Arial"/>
          <w:sz w:val="22"/>
          <w:szCs w:val="22"/>
        </w:rPr>
      </w:pPr>
      <w:r w:rsidRPr="00650C7D">
        <w:rPr>
          <w:rFonts w:asciiTheme="minorHAnsi" w:hAnsiTheme="minorHAnsi" w:cs="Arial"/>
          <w:sz w:val="22"/>
          <w:szCs w:val="22"/>
        </w:rPr>
        <w:t xml:space="preserve">Clubs are eligible to submit for funding up to </w:t>
      </w:r>
      <w:r w:rsidR="00D81877" w:rsidRPr="00650C7D">
        <w:rPr>
          <w:rFonts w:asciiTheme="minorHAnsi" w:hAnsiTheme="minorHAnsi" w:cs="Arial"/>
          <w:sz w:val="22"/>
          <w:szCs w:val="22"/>
        </w:rPr>
        <w:t>$</w:t>
      </w:r>
      <w:r w:rsidR="006D4E71">
        <w:rPr>
          <w:rFonts w:asciiTheme="minorHAnsi" w:hAnsiTheme="minorHAnsi" w:cs="Arial"/>
          <w:sz w:val="22"/>
          <w:szCs w:val="22"/>
        </w:rPr>
        <w:t>2000</w:t>
      </w:r>
      <w:r w:rsidR="00722748">
        <w:rPr>
          <w:rFonts w:asciiTheme="minorHAnsi" w:hAnsiTheme="minorHAnsi" w:cs="Arial"/>
          <w:sz w:val="22"/>
          <w:szCs w:val="22"/>
        </w:rPr>
        <w:t xml:space="preserve"> </w:t>
      </w:r>
      <w:r w:rsidR="009C0AD3">
        <w:rPr>
          <w:rFonts w:asciiTheme="minorHAnsi" w:hAnsiTheme="minorHAnsi" w:cs="Arial"/>
          <w:sz w:val="22"/>
          <w:szCs w:val="22"/>
        </w:rPr>
        <w:t>during this fiscal year</w:t>
      </w:r>
      <w:r w:rsidR="00C42E51">
        <w:rPr>
          <w:rFonts w:asciiTheme="minorHAnsi" w:hAnsiTheme="minorHAnsi" w:cs="Arial"/>
          <w:sz w:val="22"/>
          <w:szCs w:val="22"/>
        </w:rPr>
        <w:t xml:space="preserve"> (before March 31, 2021)</w:t>
      </w:r>
      <w:r w:rsidR="00722748">
        <w:rPr>
          <w:rFonts w:asciiTheme="minorHAnsi" w:hAnsiTheme="minorHAnsi" w:cs="Arial"/>
          <w:sz w:val="22"/>
          <w:szCs w:val="22"/>
        </w:rPr>
        <w:t>.</w:t>
      </w:r>
      <w:r w:rsidR="00027B62">
        <w:rPr>
          <w:rFonts w:asciiTheme="minorHAnsi" w:hAnsiTheme="minorHAnsi" w:cs="Arial"/>
          <w:sz w:val="22"/>
          <w:szCs w:val="22"/>
        </w:rPr>
        <w:t xml:space="preserve">  </w:t>
      </w:r>
      <w:r w:rsidR="009C0AD3">
        <w:rPr>
          <w:rFonts w:asciiTheme="minorHAnsi" w:hAnsiTheme="minorHAnsi" w:cs="Arial"/>
          <w:sz w:val="22"/>
          <w:szCs w:val="22"/>
        </w:rPr>
        <w:t xml:space="preserve">The </w:t>
      </w:r>
      <w:r w:rsidR="00C42E51">
        <w:rPr>
          <w:rFonts w:asciiTheme="minorHAnsi" w:hAnsiTheme="minorHAnsi" w:cs="Arial"/>
          <w:sz w:val="22"/>
          <w:szCs w:val="22"/>
        </w:rPr>
        <w:t xml:space="preserve">project timeline and </w:t>
      </w:r>
      <w:r w:rsidR="009C0AD3">
        <w:rPr>
          <w:rFonts w:asciiTheme="minorHAnsi" w:hAnsiTheme="minorHAnsi" w:cs="Arial"/>
          <w:sz w:val="22"/>
          <w:szCs w:val="22"/>
        </w:rPr>
        <w:t xml:space="preserve">funds </w:t>
      </w:r>
      <w:r w:rsidR="00C42E51">
        <w:rPr>
          <w:rFonts w:asciiTheme="minorHAnsi" w:hAnsiTheme="minorHAnsi" w:cs="Arial"/>
          <w:sz w:val="22"/>
          <w:szCs w:val="22"/>
        </w:rPr>
        <w:t>granted must be utilized by December 31</w:t>
      </w:r>
      <w:r w:rsidR="00C42E51" w:rsidRPr="00C42E51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="00C42E51">
        <w:rPr>
          <w:rFonts w:asciiTheme="minorHAnsi" w:hAnsiTheme="minorHAnsi" w:cs="Arial"/>
          <w:sz w:val="22"/>
          <w:szCs w:val="22"/>
        </w:rPr>
        <w:t xml:space="preserve">, </w:t>
      </w:r>
      <w:r w:rsidR="009C0AD3">
        <w:rPr>
          <w:rFonts w:asciiTheme="minorHAnsi" w:hAnsiTheme="minorHAnsi" w:cs="Arial"/>
          <w:sz w:val="22"/>
          <w:szCs w:val="22"/>
        </w:rPr>
        <w:t xml:space="preserve">2021. </w:t>
      </w:r>
      <w:r w:rsidR="00C42E51">
        <w:rPr>
          <w:rFonts w:asciiTheme="minorHAnsi" w:hAnsiTheme="minorHAnsi" w:cs="Arial"/>
          <w:sz w:val="22"/>
          <w:szCs w:val="22"/>
        </w:rPr>
        <w:t xml:space="preserve">Clubs will be required to submit </w:t>
      </w:r>
      <w:r w:rsidR="00C42E51" w:rsidRPr="00C42E51">
        <w:rPr>
          <w:rFonts w:asciiTheme="minorHAnsi" w:hAnsiTheme="minorHAnsi" w:cs="Arial"/>
          <w:sz w:val="22"/>
          <w:szCs w:val="22"/>
        </w:rPr>
        <w:t>financial statements clearly showing the receipt</w:t>
      </w:r>
      <w:r w:rsidR="00C42E51">
        <w:rPr>
          <w:rFonts w:asciiTheme="minorHAnsi" w:hAnsiTheme="minorHAnsi" w:cs="Arial"/>
          <w:sz w:val="22"/>
          <w:szCs w:val="22"/>
        </w:rPr>
        <w:t xml:space="preserve"> </w:t>
      </w:r>
      <w:r w:rsidR="00C42E51" w:rsidRPr="00C42E51">
        <w:rPr>
          <w:rFonts w:asciiTheme="minorHAnsi" w:hAnsiTheme="minorHAnsi" w:cs="Arial"/>
          <w:sz w:val="22"/>
          <w:szCs w:val="22"/>
        </w:rPr>
        <w:t xml:space="preserve">of </w:t>
      </w:r>
      <w:r w:rsidR="00C42E51">
        <w:rPr>
          <w:rFonts w:asciiTheme="minorHAnsi" w:hAnsiTheme="minorHAnsi" w:cs="Arial"/>
          <w:sz w:val="22"/>
          <w:szCs w:val="22"/>
        </w:rPr>
        <w:t xml:space="preserve">grant </w:t>
      </w:r>
      <w:r w:rsidR="00C42E51" w:rsidRPr="00C42E51">
        <w:rPr>
          <w:rFonts w:asciiTheme="minorHAnsi" w:hAnsiTheme="minorHAnsi" w:cs="Arial"/>
          <w:sz w:val="22"/>
          <w:szCs w:val="22"/>
        </w:rPr>
        <w:t xml:space="preserve">funding revenue and the disbursement of the funding </w:t>
      </w:r>
      <w:r w:rsidR="00C42E51">
        <w:rPr>
          <w:rFonts w:asciiTheme="minorHAnsi" w:hAnsiTheme="minorHAnsi" w:cs="Arial"/>
          <w:sz w:val="22"/>
          <w:szCs w:val="22"/>
        </w:rPr>
        <w:t>by January 15</w:t>
      </w:r>
      <w:r w:rsidR="00C42E51" w:rsidRPr="00C42E51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C42E51">
        <w:rPr>
          <w:rFonts w:asciiTheme="minorHAnsi" w:hAnsiTheme="minorHAnsi" w:cs="Arial"/>
          <w:sz w:val="22"/>
          <w:szCs w:val="22"/>
        </w:rPr>
        <w:t xml:space="preserve">, 2022. </w:t>
      </w:r>
    </w:p>
    <w:p w14:paraId="7F2A88DC" w14:textId="77777777" w:rsidR="00705D7D" w:rsidRPr="00650C7D" w:rsidRDefault="00705D7D" w:rsidP="00705D7D">
      <w:pPr>
        <w:ind w:left="720"/>
        <w:rPr>
          <w:rFonts w:asciiTheme="minorHAnsi" w:hAnsiTheme="minorHAnsi" w:cs="Arial"/>
          <w:sz w:val="22"/>
          <w:szCs w:val="22"/>
        </w:rPr>
      </w:pPr>
    </w:p>
    <w:p w14:paraId="1DD14E5E" w14:textId="77777777" w:rsidR="00705D7D" w:rsidRPr="00650C7D" w:rsidRDefault="00BB4EFF" w:rsidP="00705D7D">
      <w:pPr>
        <w:rPr>
          <w:rFonts w:asciiTheme="minorHAnsi" w:hAnsiTheme="minorHAnsi" w:cs="Arial"/>
          <w:sz w:val="22"/>
          <w:szCs w:val="22"/>
          <w:u w:val="single"/>
        </w:rPr>
      </w:pPr>
      <w:r w:rsidRPr="00650C7D">
        <w:rPr>
          <w:rFonts w:asciiTheme="minorHAnsi" w:hAnsiTheme="minorHAnsi" w:cs="Arial"/>
          <w:sz w:val="22"/>
          <w:szCs w:val="22"/>
          <w:u w:val="single"/>
        </w:rPr>
        <w:t xml:space="preserve">Funding Categories </w:t>
      </w:r>
    </w:p>
    <w:p w14:paraId="01B83C1A" w14:textId="77777777" w:rsidR="002B46E5" w:rsidRPr="00DA6B28" w:rsidRDefault="0041508C" w:rsidP="0041508C">
      <w:pPr>
        <w:rPr>
          <w:rFonts w:asciiTheme="minorHAnsi" w:hAnsiTheme="minorHAnsi" w:cs="Arial"/>
          <w:sz w:val="22"/>
          <w:szCs w:val="22"/>
          <w:u w:val="single"/>
        </w:rPr>
      </w:pPr>
      <w:r w:rsidRPr="00DA6B28">
        <w:rPr>
          <w:rFonts w:asciiTheme="minorHAnsi" w:hAnsiTheme="minorHAnsi" w:cs="Arial"/>
          <w:sz w:val="22"/>
          <w:szCs w:val="22"/>
          <w:u w:val="single"/>
        </w:rPr>
        <w:t xml:space="preserve">Event(s) </w:t>
      </w:r>
      <w:r w:rsidR="00705D7D" w:rsidRPr="00DA6B28">
        <w:rPr>
          <w:rFonts w:asciiTheme="minorHAnsi" w:hAnsiTheme="minorHAnsi" w:cs="Arial"/>
          <w:sz w:val="22"/>
          <w:szCs w:val="22"/>
          <w:u w:val="single"/>
        </w:rPr>
        <w:t xml:space="preserve">Host Subsidy: </w:t>
      </w:r>
    </w:p>
    <w:p w14:paraId="13E65DA8" w14:textId="77777777" w:rsidR="00705D7D" w:rsidRPr="00DA6B28" w:rsidRDefault="00F43001" w:rsidP="0041508C">
      <w:pPr>
        <w:rPr>
          <w:rFonts w:asciiTheme="minorHAnsi" w:hAnsiTheme="minorHAnsi" w:cs="Arial"/>
          <w:sz w:val="22"/>
          <w:szCs w:val="22"/>
        </w:rPr>
      </w:pPr>
      <w:r w:rsidRPr="00DA6B28">
        <w:rPr>
          <w:rFonts w:asciiTheme="minorHAnsi" w:hAnsiTheme="minorHAnsi" w:cs="Arial"/>
          <w:sz w:val="22"/>
          <w:szCs w:val="22"/>
        </w:rPr>
        <w:t>Host</w:t>
      </w:r>
      <w:r w:rsidR="002B46E5" w:rsidRPr="00DA6B28">
        <w:rPr>
          <w:rFonts w:asciiTheme="minorHAnsi" w:hAnsiTheme="minorHAnsi" w:cs="Arial"/>
          <w:sz w:val="22"/>
          <w:szCs w:val="22"/>
        </w:rPr>
        <w:t xml:space="preserve"> Target C</w:t>
      </w:r>
      <w:r w:rsidRPr="00DA6B28">
        <w:rPr>
          <w:rFonts w:asciiTheme="minorHAnsi" w:hAnsiTheme="minorHAnsi" w:cs="Arial"/>
          <w:sz w:val="22"/>
          <w:szCs w:val="22"/>
        </w:rPr>
        <w:t xml:space="preserve">lubs can submit for funding support in the following areas: </w:t>
      </w:r>
    </w:p>
    <w:p w14:paraId="07A3AFF5" w14:textId="77777777" w:rsidR="0041508C" w:rsidRPr="00DA6B28" w:rsidRDefault="0041508C" w:rsidP="0041508C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A6B28">
        <w:rPr>
          <w:rFonts w:asciiTheme="minorHAnsi" w:hAnsiTheme="minorHAnsi" w:cs="Arial"/>
          <w:sz w:val="22"/>
          <w:szCs w:val="22"/>
        </w:rPr>
        <w:t xml:space="preserve">Tournament Affiliation Fees (Archery Canada &amp; World Archery) </w:t>
      </w:r>
    </w:p>
    <w:p w14:paraId="2DA1FDC8" w14:textId="77777777" w:rsidR="0041508C" w:rsidRPr="00DA6B28" w:rsidRDefault="0041508C" w:rsidP="0041508C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A6B28">
        <w:rPr>
          <w:rFonts w:asciiTheme="minorHAnsi" w:hAnsiTheme="minorHAnsi" w:cs="Arial"/>
          <w:sz w:val="22"/>
          <w:szCs w:val="22"/>
        </w:rPr>
        <w:t>Officials – Judge Mileage &amp; Honorarium</w:t>
      </w:r>
    </w:p>
    <w:p w14:paraId="3A91A8D7" w14:textId="77777777" w:rsidR="0041508C" w:rsidRPr="00DA6B28" w:rsidRDefault="0041508C" w:rsidP="0041508C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DA6B28">
        <w:rPr>
          <w:rFonts w:asciiTheme="minorHAnsi" w:hAnsiTheme="minorHAnsi" w:cs="Arial"/>
          <w:sz w:val="22"/>
          <w:szCs w:val="22"/>
        </w:rPr>
        <w:t xml:space="preserve">Facility Fees </w:t>
      </w:r>
    </w:p>
    <w:p w14:paraId="01070904" w14:textId="77777777" w:rsidR="0041508C" w:rsidRPr="00650C7D" w:rsidRDefault="0041508C" w:rsidP="0041508C">
      <w:pPr>
        <w:rPr>
          <w:rFonts w:asciiTheme="minorHAnsi" w:hAnsiTheme="minorHAnsi" w:cs="Arial"/>
          <w:sz w:val="22"/>
          <w:szCs w:val="22"/>
        </w:rPr>
      </w:pPr>
      <w:r w:rsidRPr="00650C7D">
        <w:rPr>
          <w:rFonts w:asciiTheme="minorHAnsi" w:hAnsiTheme="minorHAnsi" w:cs="Arial"/>
          <w:sz w:val="22"/>
          <w:szCs w:val="22"/>
        </w:rPr>
        <w:t xml:space="preserve"> </w:t>
      </w:r>
    </w:p>
    <w:p w14:paraId="05F187D1" w14:textId="77777777" w:rsidR="0041508C" w:rsidRPr="00650C7D" w:rsidRDefault="0041508C" w:rsidP="0041508C">
      <w:pPr>
        <w:rPr>
          <w:rFonts w:ascii="Calibri" w:hAnsi="Calibri" w:cs="Arial"/>
          <w:sz w:val="22"/>
          <w:szCs w:val="22"/>
          <w:u w:val="single"/>
        </w:rPr>
      </w:pPr>
      <w:r w:rsidRPr="00650C7D">
        <w:rPr>
          <w:rFonts w:ascii="Calibri" w:hAnsi="Calibri" w:cs="Arial"/>
          <w:sz w:val="22"/>
          <w:szCs w:val="22"/>
          <w:u w:val="single"/>
        </w:rPr>
        <w:t>Development Programming:</w:t>
      </w:r>
    </w:p>
    <w:p w14:paraId="1DF41A98" w14:textId="77777777" w:rsidR="008B0410" w:rsidRPr="00650C7D" w:rsidRDefault="0041508C" w:rsidP="0041508C">
      <w:pPr>
        <w:rPr>
          <w:rFonts w:ascii="Calibri" w:hAnsi="Calibri" w:cs="Arial"/>
          <w:sz w:val="22"/>
          <w:szCs w:val="22"/>
        </w:rPr>
      </w:pPr>
      <w:r w:rsidRPr="00650C7D">
        <w:rPr>
          <w:rFonts w:ascii="Calibri" w:hAnsi="Calibri" w:cs="Arial"/>
          <w:sz w:val="22"/>
          <w:szCs w:val="22"/>
        </w:rPr>
        <w:t xml:space="preserve">All Clubs are eligible to submit for </w:t>
      </w:r>
      <w:r w:rsidR="008B0410" w:rsidRPr="00650C7D">
        <w:rPr>
          <w:rFonts w:ascii="Calibri" w:hAnsi="Calibri" w:cs="Arial"/>
          <w:sz w:val="22"/>
          <w:szCs w:val="22"/>
        </w:rPr>
        <w:t xml:space="preserve">Learn to Shoot Programming Costs that include: </w:t>
      </w:r>
    </w:p>
    <w:p w14:paraId="38AD0B00" w14:textId="77777777" w:rsidR="008B0410" w:rsidRPr="00650C7D" w:rsidRDefault="008B0410" w:rsidP="008B0410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650C7D">
        <w:rPr>
          <w:rFonts w:ascii="Calibri" w:hAnsi="Calibri" w:cs="Arial"/>
          <w:sz w:val="22"/>
          <w:szCs w:val="22"/>
        </w:rPr>
        <w:t xml:space="preserve">Facility Fees </w:t>
      </w:r>
    </w:p>
    <w:p w14:paraId="618BC804" w14:textId="07845B8C" w:rsidR="008B0410" w:rsidRDefault="008B0410" w:rsidP="008B0410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650C7D">
        <w:rPr>
          <w:rFonts w:ascii="Calibri" w:hAnsi="Calibri" w:cs="Arial"/>
          <w:sz w:val="22"/>
          <w:szCs w:val="22"/>
        </w:rPr>
        <w:t>Coach Mileage</w:t>
      </w:r>
    </w:p>
    <w:p w14:paraId="7BB8B4CA" w14:textId="7CA90595" w:rsidR="00C42E51" w:rsidRDefault="00C42E51" w:rsidP="008B0410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Coach Honorarium </w:t>
      </w:r>
    </w:p>
    <w:p w14:paraId="4A852ED9" w14:textId="4E98A923" w:rsidR="00705D7D" w:rsidRDefault="00C42E51" w:rsidP="00705D7D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Mobile </w:t>
      </w:r>
      <w:r w:rsidR="008B0410" w:rsidRPr="00650C7D">
        <w:rPr>
          <w:rFonts w:ascii="Calibri" w:hAnsi="Calibri" w:cs="Arial"/>
          <w:sz w:val="22"/>
          <w:szCs w:val="22"/>
        </w:rPr>
        <w:t xml:space="preserve">Program Support </w:t>
      </w:r>
    </w:p>
    <w:p w14:paraId="519D941B" w14:textId="39E80E84" w:rsidR="007B2DB9" w:rsidRPr="00650C7D" w:rsidRDefault="007B2DB9" w:rsidP="00705D7D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bookmarkStart w:id="0" w:name="_Hlk58918239"/>
      <w:r>
        <w:rPr>
          <w:rFonts w:ascii="Calibri" w:hAnsi="Calibri" w:cs="Arial"/>
          <w:sz w:val="22"/>
          <w:szCs w:val="22"/>
        </w:rPr>
        <w:t xml:space="preserve">Athlete Development Opportunity (example: training camp hosting expenses, training camp participation expenses for youth members, athlete travel expenses to competitions outside the community) </w:t>
      </w:r>
    </w:p>
    <w:bookmarkEnd w:id="0"/>
    <w:p w14:paraId="72631C29" w14:textId="77777777" w:rsidR="008B0410" w:rsidRPr="00650C7D" w:rsidRDefault="008B0410" w:rsidP="008B0410">
      <w:pPr>
        <w:rPr>
          <w:rFonts w:ascii="Calibri" w:hAnsi="Calibri" w:cs="Arial"/>
          <w:sz w:val="22"/>
          <w:szCs w:val="22"/>
        </w:rPr>
      </w:pPr>
    </w:p>
    <w:p w14:paraId="7AD8B4F6" w14:textId="77777777" w:rsidR="00C42E51" w:rsidRDefault="00C42E51" w:rsidP="008B0410">
      <w:pPr>
        <w:rPr>
          <w:rFonts w:ascii="Calibri" w:hAnsi="Calibri" w:cs="Arial"/>
          <w:sz w:val="22"/>
          <w:szCs w:val="22"/>
          <w:u w:val="single"/>
        </w:rPr>
      </w:pPr>
    </w:p>
    <w:p w14:paraId="3360925A" w14:textId="4C255E8C" w:rsidR="00C42E51" w:rsidRPr="00650C7D" w:rsidRDefault="00C42E51" w:rsidP="00C42E51">
      <w:pPr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>COVID-19 Specific</w:t>
      </w:r>
      <w:r w:rsidRPr="00650C7D">
        <w:rPr>
          <w:rFonts w:ascii="Calibri" w:hAnsi="Calibri" w:cs="Arial"/>
          <w:sz w:val="22"/>
          <w:szCs w:val="22"/>
          <w:u w:val="single"/>
        </w:rPr>
        <w:t xml:space="preserve">: </w:t>
      </w:r>
    </w:p>
    <w:p w14:paraId="4D685015" w14:textId="77777777" w:rsidR="00C42E51" w:rsidRDefault="00C42E51" w:rsidP="00C42E51">
      <w:pPr>
        <w:rPr>
          <w:rFonts w:ascii="Calibri" w:hAnsi="Calibri" w:cs="Arial"/>
          <w:sz w:val="22"/>
          <w:szCs w:val="22"/>
        </w:rPr>
      </w:pPr>
      <w:r w:rsidRPr="00650C7D">
        <w:rPr>
          <w:rFonts w:ascii="Calibri" w:hAnsi="Calibri" w:cs="Arial"/>
          <w:sz w:val="22"/>
          <w:szCs w:val="22"/>
        </w:rPr>
        <w:t xml:space="preserve">All Clubs are eligible to submit for </w:t>
      </w:r>
      <w:r>
        <w:rPr>
          <w:rFonts w:ascii="Calibri" w:hAnsi="Calibri" w:cs="Arial"/>
          <w:sz w:val="22"/>
          <w:szCs w:val="22"/>
        </w:rPr>
        <w:t xml:space="preserve">expenses specific to COVID-19 </w:t>
      </w:r>
      <w:r w:rsidRPr="00650C7D">
        <w:rPr>
          <w:rFonts w:ascii="Calibri" w:hAnsi="Calibri" w:cs="Arial"/>
          <w:sz w:val="22"/>
          <w:szCs w:val="22"/>
        </w:rPr>
        <w:t>such as:</w:t>
      </w:r>
    </w:p>
    <w:p w14:paraId="6A643859" w14:textId="35E0FC17" w:rsidR="00C42E51" w:rsidRDefault="00C42E51" w:rsidP="00C42E51">
      <w:pPr>
        <w:pStyle w:val="ListParagraph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Personal Protective Equipment </w:t>
      </w:r>
    </w:p>
    <w:p w14:paraId="1333C996" w14:textId="31744CE8" w:rsidR="00C42E51" w:rsidRDefault="00C42E51" w:rsidP="00C42E51">
      <w:pPr>
        <w:pStyle w:val="ListParagraph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Cleaning Supplies </w:t>
      </w:r>
    </w:p>
    <w:p w14:paraId="55B7413D" w14:textId="45BD93EA" w:rsidR="00C42E51" w:rsidRDefault="00C42E51" w:rsidP="00C42E51">
      <w:pPr>
        <w:pStyle w:val="ListParagraph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Signage </w:t>
      </w:r>
    </w:p>
    <w:p w14:paraId="14E0627C" w14:textId="7A7D3C69" w:rsidR="00C42E51" w:rsidRPr="00C42E51" w:rsidRDefault="00C42E51" w:rsidP="00C42E51">
      <w:pPr>
        <w:pStyle w:val="ListParagraph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Range/Facility Alterations &amp; Equipment (example: partitions or </w:t>
      </w:r>
      <w:r w:rsidRPr="00C42E51">
        <w:rPr>
          <w:rFonts w:ascii="Calibri" w:hAnsi="Calibri" w:cs="Arial"/>
          <w:sz w:val="22"/>
          <w:szCs w:val="22"/>
        </w:rPr>
        <w:t>plexiglass</w:t>
      </w:r>
      <w:r>
        <w:rPr>
          <w:rFonts w:ascii="Calibri" w:hAnsi="Calibri" w:cs="Arial"/>
          <w:sz w:val="22"/>
          <w:szCs w:val="22"/>
        </w:rPr>
        <w:t>)</w:t>
      </w:r>
    </w:p>
    <w:p w14:paraId="573F5304" w14:textId="77777777" w:rsidR="00C42E51" w:rsidRDefault="00C42E51" w:rsidP="008B0410">
      <w:pPr>
        <w:rPr>
          <w:rFonts w:ascii="Calibri" w:hAnsi="Calibri" w:cs="Arial"/>
          <w:sz w:val="22"/>
          <w:szCs w:val="22"/>
          <w:u w:val="single"/>
        </w:rPr>
      </w:pPr>
    </w:p>
    <w:p w14:paraId="60D6EAA5" w14:textId="77777777" w:rsidR="00C42E51" w:rsidRDefault="00C42E51" w:rsidP="008B0410">
      <w:pPr>
        <w:rPr>
          <w:rFonts w:ascii="Calibri" w:hAnsi="Calibri" w:cs="Arial"/>
          <w:sz w:val="22"/>
          <w:szCs w:val="22"/>
          <w:u w:val="single"/>
        </w:rPr>
      </w:pPr>
    </w:p>
    <w:p w14:paraId="5F3C4F39" w14:textId="5182C373" w:rsidR="008B0410" w:rsidRPr="00650C7D" w:rsidRDefault="008B0410" w:rsidP="008B0410">
      <w:pPr>
        <w:rPr>
          <w:rFonts w:ascii="Calibri" w:hAnsi="Calibri" w:cs="Arial"/>
          <w:sz w:val="22"/>
          <w:szCs w:val="22"/>
          <w:u w:val="single"/>
        </w:rPr>
      </w:pPr>
      <w:r w:rsidRPr="00650C7D">
        <w:rPr>
          <w:rFonts w:ascii="Calibri" w:hAnsi="Calibri" w:cs="Arial"/>
          <w:sz w:val="22"/>
          <w:szCs w:val="22"/>
          <w:u w:val="single"/>
        </w:rPr>
        <w:t xml:space="preserve">Special Initiatives: </w:t>
      </w:r>
    </w:p>
    <w:p w14:paraId="27B82124" w14:textId="77777777" w:rsidR="008B0410" w:rsidRPr="00650C7D" w:rsidRDefault="008B0410" w:rsidP="008B0410">
      <w:pPr>
        <w:rPr>
          <w:rFonts w:ascii="Calibri" w:hAnsi="Calibri" w:cs="Arial"/>
          <w:sz w:val="22"/>
          <w:szCs w:val="22"/>
        </w:rPr>
      </w:pPr>
      <w:r w:rsidRPr="00650C7D">
        <w:rPr>
          <w:rFonts w:ascii="Calibri" w:hAnsi="Calibri" w:cs="Arial"/>
          <w:sz w:val="22"/>
          <w:szCs w:val="22"/>
        </w:rPr>
        <w:t xml:space="preserve">All Clubs are eligible to submit for special initiatives such as: </w:t>
      </w:r>
    </w:p>
    <w:p w14:paraId="5DDC16FA" w14:textId="77777777" w:rsidR="008B0410" w:rsidRPr="00650C7D" w:rsidRDefault="008B0410" w:rsidP="008B0410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650C7D">
        <w:rPr>
          <w:rFonts w:ascii="Calibri" w:hAnsi="Calibri" w:cs="Arial"/>
          <w:sz w:val="22"/>
          <w:szCs w:val="22"/>
        </w:rPr>
        <w:t>Coach Training Support</w:t>
      </w:r>
    </w:p>
    <w:p w14:paraId="5F6A57CD" w14:textId="77777777" w:rsidR="008B0410" w:rsidRPr="00650C7D" w:rsidRDefault="008B0410" w:rsidP="008B0410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650C7D">
        <w:rPr>
          <w:rFonts w:ascii="Calibri" w:hAnsi="Calibri" w:cs="Arial"/>
          <w:sz w:val="22"/>
          <w:szCs w:val="22"/>
        </w:rPr>
        <w:t>Officials Training Support</w:t>
      </w:r>
    </w:p>
    <w:p w14:paraId="0DB72B4B" w14:textId="77777777" w:rsidR="008B0410" w:rsidRPr="00650C7D" w:rsidRDefault="008B0410" w:rsidP="008B0410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650C7D">
        <w:rPr>
          <w:rFonts w:ascii="Calibri" w:hAnsi="Calibri" w:cs="Arial"/>
          <w:sz w:val="22"/>
          <w:szCs w:val="22"/>
        </w:rPr>
        <w:t>Coach or Officials training clinic host support</w:t>
      </w:r>
    </w:p>
    <w:p w14:paraId="47048B3A" w14:textId="243E206A" w:rsidR="008B0410" w:rsidRPr="00650C7D" w:rsidRDefault="008B0410" w:rsidP="008B0410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650C7D">
        <w:rPr>
          <w:rFonts w:ascii="Calibri" w:hAnsi="Calibri" w:cs="Arial"/>
          <w:sz w:val="22"/>
          <w:szCs w:val="22"/>
        </w:rPr>
        <w:t xml:space="preserve">Fundraiser or Promotional Event </w:t>
      </w:r>
      <w:r w:rsidR="008E6732">
        <w:rPr>
          <w:rFonts w:ascii="Calibri" w:hAnsi="Calibri" w:cs="Arial"/>
          <w:sz w:val="22"/>
          <w:szCs w:val="22"/>
        </w:rPr>
        <w:t xml:space="preserve">(example: return to archery event post covid-19) </w:t>
      </w:r>
    </w:p>
    <w:p w14:paraId="145E05A4" w14:textId="77777777" w:rsidR="008B0410" w:rsidRPr="00650C7D" w:rsidRDefault="008B0410" w:rsidP="008B0410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650C7D">
        <w:rPr>
          <w:rFonts w:ascii="Calibri" w:hAnsi="Calibri" w:cs="Arial"/>
          <w:sz w:val="22"/>
          <w:szCs w:val="22"/>
        </w:rPr>
        <w:t xml:space="preserve">Facility creation or </w:t>
      </w:r>
      <w:r w:rsidR="00B01977">
        <w:rPr>
          <w:rFonts w:ascii="Calibri" w:hAnsi="Calibri" w:cs="Arial"/>
          <w:sz w:val="22"/>
          <w:szCs w:val="22"/>
        </w:rPr>
        <w:t xml:space="preserve">enhancement </w:t>
      </w:r>
      <w:r w:rsidRPr="00650C7D">
        <w:rPr>
          <w:rFonts w:ascii="Calibri" w:hAnsi="Calibri" w:cs="Arial"/>
          <w:sz w:val="22"/>
          <w:szCs w:val="22"/>
        </w:rPr>
        <w:t>project</w:t>
      </w:r>
    </w:p>
    <w:p w14:paraId="760B28AF" w14:textId="3FD3F4F9" w:rsidR="00F43001" w:rsidRDefault="008B0410" w:rsidP="008B0410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650C7D">
        <w:rPr>
          <w:rFonts w:ascii="Calibri" w:hAnsi="Calibri" w:cs="Arial"/>
          <w:sz w:val="22"/>
          <w:szCs w:val="22"/>
        </w:rPr>
        <w:t xml:space="preserve">Archery Related Equipment purchase  </w:t>
      </w:r>
    </w:p>
    <w:p w14:paraId="4169C5D4" w14:textId="7E6E4F9B" w:rsidR="008E6732" w:rsidRDefault="008E6732" w:rsidP="008B0410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bookmarkStart w:id="1" w:name="_Hlk58918231"/>
      <w:r>
        <w:rPr>
          <w:rFonts w:ascii="Calibri" w:hAnsi="Calibri" w:cs="Arial"/>
          <w:sz w:val="22"/>
          <w:szCs w:val="22"/>
        </w:rPr>
        <w:t xml:space="preserve">Website Development </w:t>
      </w:r>
    </w:p>
    <w:p w14:paraId="68F0E9FD" w14:textId="03CD8B33" w:rsidR="008E6732" w:rsidRPr="00650C7D" w:rsidRDefault="008E6732" w:rsidP="008B0410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National Archery in Schools Partnerships (initiate and support NASP in local school) </w:t>
      </w:r>
    </w:p>
    <w:bookmarkEnd w:id="1"/>
    <w:p w14:paraId="2524C60D" w14:textId="2362CB07" w:rsidR="002B46E5" w:rsidRDefault="002B46E5" w:rsidP="00650C7D">
      <w:pPr>
        <w:rPr>
          <w:rFonts w:ascii="Calibri" w:hAnsi="Calibri" w:cs="Arial"/>
          <w:b/>
          <w:sz w:val="28"/>
          <w:szCs w:val="28"/>
          <w:u w:val="single"/>
        </w:rPr>
      </w:pPr>
    </w:p>
    <w:p w14:paraId="20138850" w14:textId="28612474" w:rsidR="00C42E51" w:rsidRDefault="00C42E51" w:rsidP="00650C7D">
      <w:pPr>
        <w:rPr>
          <w:rFonts w:ascii="Calibri" w:hAnsi="Calibri" w:cs="Arial"/>
          <w:b/>
          <w:sz w:val="28"/>
          <w:szCs w:val="28"/>
          <w:u w:val="single"/>
        </w:rPr>
      </w:pPr>
    </w:p>
    <w:p w14:paraId="31C0433E" w14:textId="37E077D7" w:rsidR="00C42E51" w:rsidRDefault="00C42E51" w:rsidP="00650C7D">
      <w:pPr>
        <w:rPr>
          <w:rFonts w:ascii="Calibri" w:hAnsi="Calibri" w:cs="Arial"/>
          <w:b/>
          <w:sz w:val="28"/>
          <w:szCs w:val="28"/>
          <w:u w:val="single"/>
        </w:rPr>
      </w:pPr>
    </w:p>
    <w:p w14:paraId="39625689" w14:textId="0C9EA109" w:rsidR="00C42E51" w:rsidRDefault="00C42E51" w:rsidP="00650C7D">
      <w:pPr>
        <w:rPr>
          <w:rFonts w:ascii="Calibri" w:hAnsi="Calibri" w:cs="Arial"/>
          <w:b/>
          <w:sz w:val="28"/>
          <w:szCs w:val="28"/>
          <w:u w:val="single"/>
        </w:rPr>
      </w:pPr>
    </w:p>
    <w:p w14:paraId="3C9492E3" w14:textId="2AD3E648" w:rsidR="00C42E51" w:rsidRDefault="00C42E51" w:rsidP="00650C7D">
      <w:pPr>
        <w:rPr>
          <w:rFonts w:ascii="Calibri" w:hAnsi="Calibri" w:cs="Arial"/>
          <w:b/>
          <w:sz w:val="28"/>
          <w:szCs w:val="28"/>
          <w:u w:val="single"/>
        </w:rPr>
      </w:pPr>
    </w:p>
    <w:p w14:paraId="1E362D81" w14:textId="1F7C5D12" w:rsidR="00C42E51" w:rsidRDefault="00C42E51" w:rsidP="00650C7D">
      <w:pPr>
        <w:rPr>
          <w:rFonts w:ascii="Calibri" w:hAnsi="Calibri" w:cs="Arial"/>
          <w:b/>
          <w:sz w:val="28"/>
          <w:szCs w:val="28"/>
          <w:u w:val="single"/>
        </w:rPr>
      </w:pPr>
    </w:p>
    <w:p w14:paraId="010B3FA7" w14:textId="2795A16B" w:rsidR="00C42E51" w:rsidRDefault="00C42E51" w:rsidP="00650C7D">
      <w:pPr>
        <w:rPr>
          <w:rFonts w:ascii="Calibri" w:hAnsi="Calibri" w:cs="Arial"/>
          <w:b/>
          <w:sz w:val="28"/>
          <w:szCs w:val="28"/>
          <w:u w:val="single"/>
        </w:rPr>
      </w:pPr>
    </w:p>
    <w:p w14:paraId="325E3EBE" w14:textId="6499DF31" w:rsidR="00C42E51" w:rsidRDefault="00C42E51" w:rsidP="00650C7D">
      <w:pPr>
        <w:rPr>
          <w:rFonts w:ascii="Calibri" w:hAnsi="Calibri" w:cs="Arial"/>
          <w:b/>
          <w:sz w:val="28"/>
          <w:szCs w:val="28"/>
          <w:u w:val="single"/>
        </w:rPr>
      </w:pPr>
    </w:p>
    <w:p w14:paraId="7E144D07" w14:textId="49813550" w:rsidR="00C42E51" w:rsidRDefault="00C42E51" w:rsidP="00650C7D">
      <w:pPr>
        <w:rPr>
          <w:rFonts w:ascii="Calibri" w:hAnsi="Calibri" w:cs="Arial"/>
          <w:b/>
          <w:sz w:val="28"/>
          <w:szCs w:val="28"/>
          <w:u w:val="single"/>
        </w:rPr>
      </w:pPr>
    </w:p>
    <w:p w14:paraId="7CE71533" w14:textId="48254F3F" w:rsidR="00256C76" w:rsidRDefault="00256C76" w:rsidP="00650C7D">
      <w:pPr>
        <w:rPr>
          <w:rFonts w:ascii="Calibri" w:hAnsi="Calibri" w:cs="Arial"/>
          <w:b/>
          <w:sz w:val="28"/>
          <w:szCs w:val="28"/>
          <w:u w:val="single"/>
        </w:rPr>
      </w:pPr>
    </w:p>
    <w:p w14:paraId="5A5DF854" w14:textId="77777777" w:rsidR="00256C76" w:rsidRDefault="00256C76" w:rsidP="00650C7D">
      <w:pPr>
        <w:rPr>
          <w:rFonts w:ascii="Calibri" w:hAnsi="Calibri" w:cs="Arial"/>
          <w:b/>
          <w:sz w:val="28"/>
          <w:szCs w:val="28"/>
          <w:u w:val="single"/>
        </w:rPr>
      </w:pPr>
    </w:p>
    <w:p w14:paraId="6F740922" w14:textId="518F5191" w:rsidR="00C42E51" w:rsidRDefault="00C42E51" w:rsidP="00650C7D">
      <w:pPr>
        <w:rPr>
          <w:rFonts w:ascii="Calibri" w:hAnsi="Calibri" w:cs="Arial"/>
          <w:b/>
          <w:sz w:val="28"/>
          <w:szCs w:val="28"/>
          <w:u w:val="single"/>
        </w:rPr>
      </w:pPr>
    </w:p>
    <w:p w14:paraId="0238F707" w14:textId="5E6988BB" w:rsidR="00C42E51" w:rsidRDefault="00C42E51" w:rsidP="00650C7D">
      <w:pPr>
        <w:rPr>
          <w:rFonts w:ascii="Calibri" w:hAnsi="Calibri" w:cs="Arial"/>
          <w:b/>
          <w:sz w:val="28"/>
          <w:szCs w:val="28"/>
          <w:u w:val="single"/>
        </w:rPr>
      </w:pPr>
    </w:p>
    <w:p w14:paraId="11AF48D4" w14:textId="0C899DCC" w:rsidR="00C42E51" w:rsidRDefault="00C42E51" w:rsidP="00650C7D">
      <w:pPr>
        <w:rPr>
          <w:rFonts w:ascii="Calibri" w:hAnsi="Calibri" w:cs="Arial"/>
          <w:b/>
          <w:sz w:val="28"/>
          <w:szCs w:val="28"/>
          <w:u w:val="single"/>
        </w:rPr>
      </w:pPr>
    </w:p>
    <w:p w14:paraId="1677581B" w14:textId="7B7BB1BD" w:rsidR="00C42E51" w:rsidRDefault="00C42E51" w:rsidP="00650C7D">
      <w:pPr>
        <w:rPr>
          <w:rFonts w:ascii="Calibri" w:hAnsi="Calibri" w:cs="Arial"/>
          <w:b/>
          <w:sz w:val="28"/>
          <w:szCs w:val="28"/>
          <w:u w:val="single"/>
        </w:rPr>
      </w:pPr>
    </w:p>
    <w:p w14:paraId="535E86C3" w14:textId="6C64BE47" w:rsidR="00C42E51" w:rsidRDefault="00C42E51" w:rsidP="00650C7D">
      <w:pPr>
        <w:rPr>
          <w:rFonts w:ascii="Calibri" w:hAnsi="Calibri" w:cs="Arial"/>
          <w:b/>
          <w:sz w:val="28"/>
          <w:szCs w:val="28"/>
          <w:u w:val="single"/>
        </w:rPr>
      </w:pPr>
    </w:p>
    <w:p w14:paraId="6FE4A905" w14:textId="32350F24" w:rsidR="00C42E51" w:rsidRDefault="00C42E51" w:rsidP="00650C7D">
      <w:pPr>
        <w:rPr>
          <w:rFonts w:ascii="Calibri" w:hAnsi="Calibri" w:cs="Arial"/>
          <w:b/>
          <w:sz w:val="28"/>
          <w:szCs w:val="28"/>
          <w:u w:val="single"/>
        </w:rPr>
      </w:pPr>
    </w:p>
    <w:p w14:paraId="3892A854" w14:textId="6D506698" w:rsidR="00C42E51" w:rsidRDefault="00C42E51" w:rsidP="00650C7D">
      <w:pPr>
        <w:rPr>
          <w:rFonts w:ascii="Calibri" w:hAnsi="Calibri" w:cs="Arial"/>
          <w:b/>
          <w:sz w:val="28"/>
          <w:szCs w:val="28"/>
          <w:u w:val="single"/>
        </w:rPr>
      </w:pPr>
    </w:p>
    <w:p w14:paraId="407CCB62" w14:textId="0E933350" w:rsidR="00C42E51" w:rsidRDefault="00C42E51" w:rsidP="00650C7D">
      <w:pPr>
        <w:rPr>
          <w:rFonts w:ascii="Calibri" w:hAnsi="Calibri" w:cs="Arial"/>
          <w:b/>
          <w:sz w:val="28"/>
          <w:szCs w:val="28"/>
          <w:u w:val="single"/>
        </w:rPr>
      </w:pPr>
    </w:p>
    <w:p w14:paraId="40244D31" w14:textId="4BB2356E" w:rsidR="00C42E51" w:rsidRDefault="00C42E51" w:rsidP="00650C7D">
      <w:pPr>
        <w:rPr>
          <w:rFonts w:ascii="Calibri" w:hAnsi="Calibri" w:cs="Arial"/>
          <w:b/>
          <w:sz w:val="28"/>
          <w:szCs w:val="28"/>
          <w:u w:val="single"/>
        </w:rPr>
      </w:pPr>
    </w:p>
    <w:p w14:paraId="0EB894A1" w14:textId="77777777" w:rsidR="00C42E51" w:rsidRDefault="00C42E51" w:rsidP="00650C7D">
      <w:pPr>
        <w:rPr>
          <w:rFonts w:ascii="Calibri" w:hAnsi="Calibri" w:cs="Arial"/>
          <w:b/>
          <w:sz w:val="28"/>
          <w:szCs w:val="28"/>
          <w:u w:val="single"/>
        </w:rPr>
      </w:pPr>
    </w:p>
    <w:p w14:paraId="0E4B580C" w14:textId="77777777" w:rsidR="00F43001" w:rsidRPr="002E5CF2" w:rsidRDefault="00F43001" w:rsidP="00203FB0">
      <w:pPr>
        <w:rPr>
          <w:rFonts w:asciiTheme="minorHAnsi" w:hAnsiTheme="minorHAnsi" w:cs="Latha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2"/>
      </w:tblGrid>
      <w:tr w:rsidR="00705D7D" w:rsidRPr="00650C7D" w14:paraId="0CDE532E" w14:textId="77777777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14:paraId="7B7D8731" w14:textId="77777777" w:rsidR="00705D7D" w:rsidRPr="00650C7D" w:rsidRDefault="00705D7D" w:rsidP="00705D7D">
            <w:pPr>
              <w:rPr>
                <w:rFonts w:asciiTheme="minorHAnsi" w:hAnsiTheme="minorHAnsi" w:cs="Latha"/>
                <w:b/>
                <w:sz w:val="22"/>
                <w:szCs w:val="22"/>
              </w:rPr>
            </w:pPr>
            <w:r w:rsidRPr="00650C7D">
              <w:rPr>
                <w:rFonts w:asciiTheme="minorHAnsi" w:hAnsiTheme="minorHAnsi" w:cs="Latha"/>
                <w:b/>
                <w:sz w:val="22"/>
                <w:szCs w:val="22"/>
              </w:rPr>
              <w:t xml:space="preserve">Club Name          </w:t>
            </w:r>
            <w:r w:rsidR="002E5CF2" w:rsidRPr="00650C7D">
              <w:rPr>
                <w:rFonts w:asciiTheme="minorHAnsi" w:hAnsiTheme="minorHAnsi" w:cs="Latha"/>
                <w:sz w:val="22"/>
                <w:szCs w:val="22"/>
              </w:rPr>
              <w:t>_________________________________________________</w:t>
            </w:r>
          </w:p>
          <w:p w14:paraId="19B863E8" w14:textId="77777777" w:rsidR="002E5CF2" w:rsidRPr="00650C7D" w:rsidRDefault="002E5CF2" w:rsidP="00705D7D">
            <w:pPr>
              <w:rPr>
                <w:rFonts w:asciiTheme="minorHAnsi" w:hAnsiTheme="minorHAnsi" w:cs="Latha"/>
                <w:b/>
                <w:sz w:val="22"/>
                <w:szCs w:val="22"/>
              </w:rPr>
            </w:pPr>
            <w:r w:rsidRPr="00650C7D">
              <w:rPr>
                <w:rFonts w:asciiTheme="minorHAnsi" w:hAnsiTheme="minorHAnsi" w:cs="Latha"/>
                <w:b/>
                <w:sz w:val="22"/>
                <w:szCs w:val="22"/>
              </w:rPr>
              <w:t xml:space="preserve">Contact Name    </w:t>
            </w:r>
            <w:r w:rsidRPr="00650C7D">
              <w:rPr>
                <w:rFonts w:asciiTheme="minorHAnsi" w:hAnsiTheme="minorHAnsi" w:cs="Latha"/>
                <w:sz w:val="22"/>
                <w:szCs w:val="22"/>
              </w:rPr>
              <w:t>_________________________________________________</w:t>
            </w:r>
          </w:p>
          <w:p w14:paraId="51DD6D8F" w14:textId="77777777" w:rsidR="00705D7D" w:rsidRPr="00650C7D" w:rsidRDefault="002E5CF2" w:rsidP="00705D7D">
            <w:pPr>
              <w:rPr>
                <w:rFonts w:asciiTheme="minorHAnsi" w:hAnsiTheme="minorHAnsi" w:cs="Latha"/>
                <w:b/>
                <w:sz w:val="22"/>
                <w:szCs w:val="22"/>
              </w:rPr>
            </w:pPr>
            <w:r w:rsidRPr="00650C7D">
              <w:rPr>
                <w:rFonts w:asciiTheme="minorHAnsi" w:hAnsiTheme="minorHAnsi" w:cs="Latha"/>
                <w:b/>
                <w:sz w:val="22"/>
                <w:szCs w:val="22"/>
              </w:rPr>
              <w:t xml:space="preserve">Address               </w:t>
            </w:r>
            <w:r w:rsidRPr="00650C7D">
              <w:rPr>
                <w:rFonts w:asciiTheme="minorHAnsi" w:hAnsiTheme="minorHAnsi" w:cs="Latha"/>
                <w:sz w:val="22"/>
                <w:szCs w:val="22"/>
              </w:rPr>
              <w:t>_________________________________________________</w:t>
            </w:r>
          </w:p>
          <w:p w14:paraId="36C0DC38" w14:textId="77777777" w:rsidR="00705D7D" w:rsidRPr="00650C7D" w:rsidRDefault="00705D7D" w:rsidP="00705D7D">
            <w:pPr>
              <w:rPr>
                <w:rFonts w:asciiTheme="minorHAnsi" w:hAnsiTheme="minorHAnsi" w:cs="Latha"/>
                <w:b/>
                <w:sz w:val="22"/>
                <w:szCs w:val="22"/>
              </w:rPr>
            </w:pPr>
            <w:r w:rsidRPr="00650C7D">
              <w:rPr>
                <w:rFonts w:asciiTheme="minorHAnsi" w:hAnsiTheme="minorHAnsi" w:cs="Latha"/>
                <w:b/>
                <w:sz w:val="22"/>
                <w:szCs w:val="22"/>
              </w:rPr>
              <w:t xml:space="preserve">Email                    </w:t>
            </w:r>
            <w:r w:rsidR="002E5CF2" w:rsidRPr="00650C7D">
              <w:rPr>
                <w:rFonts w:asciiTheme="minorHAnsi" w:hAnsiTheme="minorHAnsi" w:cs="Latha"/>
                <w:sz w:val="22"/>
                <w:szCs w:val="22"/>
              </w:rPr>
              <w:t>_________________________________________________</w:t>
            </w:r>
          </w:p>
          <w:p w14:paraId="1FCD1EF2" w14:textId="77777777" w:rsidR="00705D7D" w:rsidRPr="00650C7D" w:rsidRDefault="00705D7D" w:rsidP="00705D7D">
            <w:pPr>
              <w:rPr>
                <w:rFonts w:asciiTheme="minorHAnsi" w:hAnsiTheme="minorHAnsi" w:cs="Latha"/>
                <w:b/>
                <w:sz w:val="22"/>
                <w:szCs w:val="22"/>
              </w:rPr>
            </w:pPr>
          </w:p>
          <w:p w14:paraId="1B28F226" w14:textId="77777777" w:rsidR="00705D7D" w:rsidRPr="00650C7D" w:rsidRDefault="00705D7D" w:rsidP="00705D7D">
            <w:pPr>
              <w:rPr>
                <w:rFonts w:asciiTheme="minorHAnsi" w:hAnsiTheme="minorHAnsi" w:cs="Latha"/>
                <w:i/>
                <w:sz w:val="22"/>
                <w:szCs w:val="22"/>
              </w:rPr>
            </w:pPr>
            <w:r w:rsidRPr="00650C7D">
              <w:rPr>
                <w:rFonts w:asciiTheme="minorHAnsi" w:hAnsiTheme="minorHAnsi" w:cs="Latha"/>
                <w:b/>
                <w:sz w:val="22"/>
                <w:szCs w:val="22"/>
              </w:rPr>
              <w:t xml:space="preserve">Organizational information – </w:t>
            </w:r>
            <w:r w:rsidRPr="00650C7D">
              <w:rPr>
                <w:rFonts w:asciiTheme="minorHAnsi" w:hAnsiTheme="minorHAnsi" w:cs="Latha"/>
                <w:i/>
                <w:sz w:val="22"/>
                <w:szCs w:val="22"/>
              </w:rPr>
              <w:t>include a summary of programs</w:t>
            </w:r>
            <w:r w:rsidR="002B46E5" w:rsidRPr="00650C7D">
              <w:rPr>
                <w:rFonts w:asciiTheme="minorHAnsi" w:hAnsiTheme="minorHAnsi" w:cs="Latha"/>
                <w:i/>
                <w:sz w:val="22"/>
                <w:szCs w:val="22"/>
              </w:rPr>
              <w:t xml:space="preserve"> and events</w:t>
            </w:r>
            <w:r w:rsidRPr="00650C7D">
              <w:rPr>
                <w:rFonts w:asciiTheme="minorHAnsi" w:hAnsiTheme="minorHAnsi" w:cs="Latha"/>
                <w:i/>
                <w:sz w:val="22"/>
                <w:szCs w:val="22"/>
              </w:rPr>
              <w:t xml:space="preserve"> offered by your club and an operating budget</w:t>
            </w:r>
            <w:r w:rsidR="002E5CF2" w:rsidRPr="00650C7D">
              <w:rPr>
                <w:rFonts w:asciiTheme="minorHAnsi" w:hAnsiTheme="minorHAnsi" w:cs="Latha"/>
                <w:i/>
                <w:sz w:val="22"/>
                <w:szCs w:val="22"/>
              </w:rPr>
              <w:t xml:space="preserve"> </w:t>
            </w:r>
            <w:r w:rsidR="002B46E5" w:rsidRPr="00650C7D">
              <w:rPr>
                <w:rFonts w:asciiTheme="minorHAnsi" w:hAnsiTheme="minorHAnsi" w:cs="Latha"/>
                <w:i/>
                <w:sz w:val="22"/>
                <w:szCs w:val="22"/>
              </w:rPr>
              <w:t xml:space="preserve">for the current year. </w:t>
            </w:r>
          </w:p>
        </w:tc>
      </w:tr>
      <w:tr w:rsidR="00705D7D" w:rsidRPr="00650C7D" w14:paraId="05EE76B9" w14:textId="77777777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14:paraId="4829C81A" w14:textId="77777777" w:rsidR="00705D7D" w:rsidRPr="00650C7D" w:rsidRDefault="00705D7D" w:rsidP="00705D7D">
            <w:pPr>
              <w:rPr>
                <w:rFonts w:asciiTheme="minorHAnsi" w:hAnsiTheme="minorHAnsi" w:cs="Latha"/>
                <w:b/>
                <w:sz w:val="22"/>
                <w:szCs w:val="22"/>
              </w:rPr>
            </w:pPr>
          </w:p>
        </w:tc>
      </w:tr>
    </w:tbl>
    <w:p w14:paraId="284D528D" w14:textId="77777777" w:rsidR="00705D7D" w:rsidRPr="00650C7D" w:rsidRDefault="00705D7D" w:rsidP="00705D7D">
      <w:pPr>
        <w:rPr>
          <w:rFonts w:asciiTheme="minorHAnsi" w:hAnsiTheme="minorHAnsi" w:cs="Lath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699"/>
        <w:gridCol w:w="1846"/>
        <w:gridCol w:w="903"/>
        <w:gridCol w:w="401"/>
        <w:gridCol w:w="397"/>
        <w:gridCol w:w="2483"/>
      </w:tblGrid>
      <w:tr w:rsidR="00705D7D" w:rsidRPr="00650C7D" w14:paraId="53A60E31" w14:textId="77777777" w:rsidTr="00650C7D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3964BFAB" w14:textId="77777777" w:rsidR="002B46E5" w:rsidRPr="00650C7D" w:rsidRDefault="002B46E5" w:rsidP="002B46E5">
            <w:pPr>
              <w:rPr>
                <w:rFonts w:ascii="Calibri" w:hAnsi="Calibri" w:cs="Latha"/>
                <w:b/>
                <w:sz w:val="22"/>
                <w:szCs w:val="22"/>
              </w:rPr>
            </w:pPr>
            <w:r w:rsidRPr="00650C7D">
              <w:rPr>
                <w:rFonts w:ascii="Calibri" w:hAnsi="Calibri" w:cs="Latha"/>
                <w:b/>
                <w:sz w:val="22"/>
                <w:szCs w:val="22"/>
              </w:rPr>
              <w:t>Name of Initiative,</w:t>
            </w:r>
          </w:p>
          <w:p w14:paraId="6919D1CB" w14:textId="77777777" w:rsidR="00705D7D" w:rsidRPr="00650C7D" w:rsidRDefault="002B46E5" w:rsidP="002B46E5">
            <w:pPr>
              <w:rPr>
                <w:rFonts w:asciiTheme="minorHAnsi" w:hAnsiTheme="minorHAnsi" w:cs="Latha"/>
                <w:sz w:val="22"/>
                <w:szCs w:val="22"/>
              </w:rPr>
            </w:pPr>
            <w:r w:rsidRPr="00650C7D">
              <w:rPr>
                <w:rFonts w:ascii="Calibri" w:hAnsi="Calibri" w:cs="Latha"/>
                <w:b/>
                <w:sz w:val="22"/>
                <w:szCs w:val="22"/>
              </w:rPr>
              <w:t>Program, or Purchase</w:t>
            </w:r>
          </w:p>
        </w:tc>
        <w:tc>
          <w:tcPr>
            <w:tcW w:w="67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924E50" w14:textId="77777777" w:rsidR="00705D7D" w:rsidRPr="00650C7D" w:rsidRDefault="002B46E5" w:rsidP="00705D7D">
            <w:pPr>
              <w:rPr>
                <w:rFonts w:asciiTheme="minorHAnsi" w:hAnsiTheme="minorHAnsi" w:cs="Latha"/>
                <w:sz w:val="22"/>
                <w:szCs w:val="22"/>
              </w:rPr>
            </w:pPr>
            <w:r w:rsidRPr="00650C7D">
              <w:rPr>
                <w:rFonts w:asciiTheme="minorHAnsi" w:hAnsiTheme="minorHAnsi" w:cs="Latha"/>
                <w:sz w:val="22"/>
                <w:szCs w:val="22"/>
              </w:rPr>
              <w:softHyphen/>
            </w:r>
            <w:r w:rsidRPr="00650C7D">
              <w:rPr>
                <w:rFonts w:asciiTheme="minorHAnsi" w:hAnsiTheme="minorHAnsi" w:cs="Latha"/>
                <w:sz w:val="22"/>
                <w:szCs w:val="22"/>
              </w:rPr>
              <w:softHyphen/>
            </w:r>
            <w:r w:rsidRPr="00650C7D">
              <w:rPr>
                <w:rFonts w:asciiTheme="minorHAnsi" w:hAnsiTheme="minorHAnsi" w:cs="Latha"/>
                <w:sz w:val="22"/>
                <w:szCs w:val="22"/>
              </w:rPr>
              <w:softHyphen/>
            </w:r>
            <w:r w:rsidRPr="00650C7D">
              <w:rPr>
                <w:rFonts w:asciiTheme="minorHAnsi" w:hAnsiTheme="minorHAnsi" w:cs="Latha"/>
                <w:sz w:val="22"/>
                <w:szCs w:val="22"/>
              </w:rPr>
              <w:softHyphen/>
            </w:r>
            <w:r w:rsidRPr="00650C7D">
              <w:rPr>
                <w:rFonts w:asciiTheme="minorHAnsi" w:hAnsiTheme="minorHAnsi" w:cs="Latha"/>
                <w:sz w:val="22"/>
                <w:szCs w:val="22"/>
              </w:rPr>
              <w:softHyphen/>
            </w:r>
            <w:r w:rsidRPr="00650C7D">
              <w:rPr>
                <w:rFonts w:asciiTheme="minorHAnsi" w:hAnsiTheme="minorHAnsi" w:cs="Latha"/>
                <w:sz w:val="22"/>
                <w:szCs w:val="22"/>
              </w:rPr>
              <w:softHyphen/>
            </w:r>
            <w:r w:rsidRPr="00650C7D">
              <w:rPr>
                <w:rFonts w:asciiTheme="minorHAnsi" w:hAnsiTheme="minorHAnsi" w:cs="Latha"/>
                <w:sz w:val="22"/>
                <w:szCs w:val="22"/>
              </w:rPr>
              <w:softHyphen/>
            </w:r>
            <w:r w:rsidRPr="00650C7D">
              <w:rPr>
                <w:rFonts w:asciiTheme="minorHAnsi" w:hAnsiTheme="minorHAnsi" w:cs="Latha"/>
                <w:sz w:val="22"/>
                <w:szCs w:val="22"/>
              </w:rPr>
              <w:softHyphen/>
            </w:r>
            <w:r w:rsidRPr="00650C7D">
              <w:rPr>
                <w:rFonts w:asciiTheme="minorHAnsi" w:hAnsiTheme="minorHAnsi" w:cs="Latha"/>
                <w:sz w:val="22"/>
                <w:szCs w:val="22"/>
              </w:rPr>
              <w:softHyphen/>
            </w:r>
            <w:r w:rsidRPr="00650C7D">
              <w:rPr>
                <w:rFonts w:asciiTheme="minorHAnsi" w:hAnsiTheme="minorHAnsi" w:cs="Latha"/>
                <w:sz w:val="22"/>
                <w:szCs w:val="22"/>
              </w:rPr>
              <w:softHyphen/>
            </w:r>
            <w:r w:rsidRPr="00650C7D">
              <w:rPr>
                <w:rFonts w:asciiTheme="minorHAnsi" w:hAnsiTheme="minorHAnsi" w:cs="Latha"/>
                <w:sz w:val="22"/>
                <w:szCs w:val="22"/>
              </w:rPr>
              <w:softHyphen/>
            </w:r>
            <w:r w:rsidRPr="00650C7D">
              <w:rPr>
                <w:rFonts w:asciiTheme="minorHAnsi" w:hAnsiTheme="minorHAnsi" w:cs="Latha"/>
                <w:sz w:val="22"/>
                <w:szCs w:val="22"/>
              </w:rPr>
              <w:softHyphen/>
            </w:r>
            <w:r w:rsidRPr="00650C7D">
              <w:rPr>
                <w:rFonts w:asciiTheme="minorHAnsi" w:hAnsiTheme="minorHAnsi" w:cs="Latha"/>
                <w:sz w:val="22"/>
                <w:szCs w:val="22"/>
              </w:rPr>
              <w:softHyphen/>
            </w:r>
            <w:r w:rsidRPr="00650C7D">
              <w:rPr>
                <w:rFonts w:asciiTheme="minorHAnsi" w:hAnsiTheme="minorHAnsi" w:cs="Latha"/>
                <w:sz w:val="22"/>
                <w:szCs w:val="22"/>
              </w:rPr>
              <w:softHyphen/>
            </w:r>
            <w:r w:rsidRPr="00650C7D">
              <w:rPr>
                <w:rFonts w:asciiTheme="minorHAnsi" w:hAnsiTheme="minorHAnsi" w:cs="Latha"/>
                <w:sz w:val="22"/>
                <w:szCs w:val="22"/>
              </w:rPr>
              <w:softHyphen/>
            </w:r>
          </w:p>
          <w:p w14:paraId="6DD30650" w14:textId="77777777" w:rsidR="002B46E5" w:rsidRPr="00650C7D" w:rsidRDefault="002B46E5" w:rsidP="00705D7D">
            <w:pPr>
              <w:rPr>
                <w:rFonts w:asciiTheme="minorHAnsi" w:hAnsiTheme="minorHAnsi" w:cs="Latha"/>
                <w:sz w:val="22"/>
                <w:szCs w:val="22"/>
              </w:rPr>
            </w:pPr>
            <w:r w:rsidRPr="00650C7D">
              <w:rPr>
                <w:rFonts w:asciiTheme="minorHAnsi" w:hAnsiTheme="minorHAnsi" w:cs="Latha"/>
                <w:sz w:val="22"/>
                <w:szCs w:val="22"/>
              </w:rPr>
              <w:t>__________________________________________________________</w:t>
            </w:r>
          </w:p>
        </w:tc>
      </w:tr>
      <w:tr w:rsidR="00705D7D" w:rsidRPr="00650C7D" w14:paraId="3CEF82DF" w14:textId="77777777" w:rsidTr="00203FB0">
        <w:trPr>
          <w:trHeight w:val="1436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247B53A1" w14:textId="77777777" w:rsidR="002E5CF2" w:rsidRPr="00650C7D" w:rsidRDefault="002E5CF2" w:rsidP="00705D7D">
            <w:pPr>
              <w:rPr>
                <w:rFonts w:asciiTheme="minorHAnsi" w:hAnsiTheme="minorHAnsi" w:cs="Latha"/>
                <w:b/>
                <w:sz w:val="22"/>
                <w:szCs w:val="22"/>
              </w:rPr>
            </w:pPr>
          </w:p>
          <w:p w14:paraId="2A441B8F" w14:textId="77777777" w:rsidR="002B46E5" w:rsidRPr="00650C7D" w:rsidRDefault="002B46E5" w:rsidP="00705D7D">
            <w:pPr>
              <w:rPr>
                <w:rFonts w:asciiTheme="minorHAnsi" w:hAnsiTheme="minorHAnsi" w:cs="Latha"/>
                <w:b/>
                <w:sz w:val="22"/>
                <w:szCs w:val="22"/>
              </w:rPr>
            </w:pPr>
          </w:p>
          <w:p w14:paraId="11E20F26" w14:textId="77777777" w:rsidR="002B46E5" w:rsidRPr="00650C7D" w:rsidRDefault="002B46E5" w:rsidP="00705D7D">
            <w:pPr>
              <w:rPr>
                <w:rFonts w:asciiTheme="minorHAnsi" w:hAnsiTheme="minorHAnsi" w:cs="Latha"/>
                <w:b/>
                <w:sz w:val="22"/>
                <w:szCs w:val="22"/>
              </w:rPr>
            </w:pPr>
          </w:p>
          <w:p w14:paraId="286BE23F" w14:textId="583D3A39" w:rsidR="00203FB0" w:rsidRPr="00650C7D" w:rsidRDefault="002B46E5" w:rsidP="00705D7D">
            <w:pPr>
              <w:rPr>
                <w:rFonts w:asciiTheme="minorHAnsi" w:hAnsiTheme="minorHAnsi" w:cs="Latha"/>
                <w:b/>
                <w:sz w:val="22"/>
                <w:szCs w:val="22"/>
              </w:rPr>
            </w:pPr>
            <w:r w:rsidRPr="00650C7D">
              <w:rPr>
                <w:rFonts w:asciiTheme="minorHAnsi" w:hAnsiTheme="minorHAnsi" w:cs="Latha"/>
                <w:b/>
                <w:sz w:val="22"/>
                <w:szCs w:val="22"/>
              </w:rPr>
              <w:t>Total cost of project</w:t>
            </w:r>
            <w:r w:rsidR="00203FB0">
              <w:rPr>
                <w:rFonts w:asciiTheme="minorHAnsi" w:hAnsiTheme="minorHAnsi" w:cs="Latha"/>
                <w:b/>
                <w:sz w:val="22"/>
                <w:szCs w:val="22"/>
              </w:rPr>
              <w:t xml:space="preserve"> </w:t>
            </w:r>
            <w:r w:rsidR="00203FB0" w:rsidRPr="00650C7D">
              <w:rPr>
                <w:rFonts w:asciiTheme="minorHAnsi" w:hAnsiTheme="minorHAnsi" w:cs="Latha"/>
                <w:b/>
                <w:sz w:val="22"/>
                <w:szCs w:val="22"/>
              </w:rPr>
              <w:t xml:space="preserve">– </w:t>
            </w:r>
            <w:r w:rsidR="00203FB0" w:rsidRPr="00650C7D">
              <w:rPr>
                <w:rFonts w:asciiTheme="minorHAnsi" w:hAnsiTheme="minorHAnsi" w:cs="Latha"/>
                <w:i/>
                <w:sz w:val="22"/>
                <w:szCs w:val="22"/>
              </w:rPr>
              <w:t xml:space="preserve">include a </w:t>
            </w:r>
            <w:r w:rsidR="00203FB0">
              <w:rPr>
                <w:rFonts w:asciiTheme="minorHAnsi" w:hAnsiTheme="minorHAnsi" w:cs="Latha"/>
                <w:i/>
                <w:sz w:val="22"/>
                <w:szCs w:val="22"/>
              </w:rPr>
              <w:t>brief budget including all project revenue and expenses.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362A1" w14:textId="77777777" w:rsidR="002B46E5" w:rsidRPr="00650C7D" w:rsidRDefault="002B46E5" w:rsidP="00705D7D">
            <w:pPr>
              <w:rPr>
                <w:rFonts w:asciiTheme="minorHAnsi" w:hAnsiTheme="minorHAnsi" w:cs="Latha"/>
                <w:b/>
                <w:sz w:val="22"/>
                <w:szCs w:val="22"/>
              </w:rPr>
            </w:pPr>
          </w:p>
          <w:p w14:paraId="417B88DD" w14:textId="77777777" w:rsidR="002B46E5" w:rsidRPr="00650C7D" w:rsidRDefault="002B46E5" w:rsidP="00705D7D">
            <w:pPr>
              <w:rPr>
                <w:rFonts w:asciiTheme="minorHAnsi" w:hAnsiTheme="minorHAnsi" w:cs="Latha"/>
                <w:b/>
                <w:sz w:val="22"/>
                <w:szCs w:val="22"/>
              </w:rPr>
            </w:pPr>
          </w:p>
          <w:p w14:paraId="2A70A9F2" w14:textId="77777777" w:rsidR="00203FB0" w:rsidRDefault="00203FB0" w:rsidP="00705D7D">
            <w:pPr>
              <w:rPr>
                <w:rFonts w:asciiTheme="minorHAnsi" w:hAnsiTheme="minorHAnsi" w:cs="Latha"/>
                <w:b/>
                <w:sz w:val="22"/>
                <w:szCs w:val="22"/>
              </w:rPr>
            </w:pPr>
          </w:p>
          <w:p w14:paraId="7200843F" w14:textId="77777777" w:rsidR="00203FB0" w:rsidRDefault="00203FB0" w:rsidP="00705D7D">
            <w:pPr>
              <w:rPr>
                <w:rFonts w:asciiTheme="minorHAnsi" w:hAnsiTheme="minorHAnsi" w:cs="Latha"/>
                <w:b/>
                <w:sz w:val="22"/>
                <w:szCs w:val="22"/>
              </w:rPr>
            </w:pPr>
          </w:p>
          <w:p w14:paraId="78085A7A" w14:textId="77777777" w:rsidR="00203FB0" w:rsidRDefault="00203FB0" w:rsidP="00705D7D">
            <w:pPr>
              <w:rPr>
                <w:rFonts w:asciiTheme="minorHAnsi" w:hAnsiTheme="minorHAnsi" w:cs="Latha"/>
                <w:b/>
                <w:sz w:val="22"/>
                <w:szCs w:val="22"/>
              </w:rPr>
            </w:pPr>
          </w:p>
          <w:p w14:paraId="3E43B827" w14:textId="77777777" w:rsidR="00203FB0" w:rsidRDefault="00203FB0" w:rsidP="00705D7D">
            <w:pPr>
              <w:rPr>
                <w:rFonts w:asciiTheme="minorHAnsi" w:hAnsiTheme="minorHAnsi" w:cs="Latha"/>
                <w:b/>
                <w:sz w:val="22"/>
                <w:szCs w:val="22"/>
              </w:rPr>
            </w:pPr>
          </w:p>
          <w:p w14:paraId="62F4BD8E" w14:textId="0490B385" w:rsidR="00203FB0" w:rsidRPr="00650C7D" w:rsidRDefault="00705D7D" w:rsidP="00705D7D">
            <w:pPr>
              <w:rPr>
                <w:rFonts w:asciiTheme="minorHAnsi" w:hAnsiTheme="minorHAnsi" w:cs="Latha"/>
                <w:b/>
                <w:sz w:val="22"/>
                <w:szCs w:val="22"/>
              </w:rPr>
            </w:pPr>
            <w:r w:rsidRPr="00650C7D">
              <w:rPr>
                <w:rFonts w:asciiTheme="minorHAnsi" w:hAnsiTheme="minorHAnsi" w:cs="Latha"/>
                <w:b/>
                <w:sz w:val="22"/>
                <w:szCs w:val="22"/>
              </w:rPr>
              <w:t>$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8D237" w14:textId="77777777" w:rsidR="00705D7D" w:rsidRPr="00650C7D" w:rsidRDefault="00705D7D" w:rsidP="00705D7D">
            <w:pPr>
              <w:rPr>
                <w:rFonts w:asciiTheme="minorHAnsi" w:hAnsiTheme="minorHAnsi" w:cs="Latha"/>
                <w:b/>
                <w:sz w:val="22"/>
                <w:szCs w:val="22"/>
              </w:rPr>
            </w:pPr>
          </w:p>
          <w:p w14:paraId="6D457BD1" w14:textId="77777777" w:rsidR="002E5CF2" w:rsidRPr="00650C7D" w:rsidRDefault="002E5CF2" w:rsidP="00705D7D">
            <w:pPr>
              <w:rPr>
                <w:rFonts w:asciiTheme="minorHAnsi" w:hAnsiTheme="minorHAnsi" w:cs="Latha"/>
                <w:b/>
                <w:sz w:val="22"/>
                <w:szCs w:val="22"/>
              </w:rPr>
            </w:pPr>
          </w:p>
          <w:p w14:paraId="7DBCA53F" w14:textId="77777777" w:rsidR="00203FB0" w:rsidRDefault="002B46E5" w:rsidP="00705D7D">
            <w:pPr>
              <w:rPr>
                <w:rFonts w:asciiTheme="minorHAnsi" w:hAnsiTheme="minorHAnsi" w:cs="Latha"/>
                <w:b/>
                <w:sz w:val="22"/>
                <w:szCs w:val="22"/>
              </w:rPr>
            </w:pPr>
            <w:r w:rsidRPr="00650C7D">
              <w:rPr>
                <w:rFonts w:asciiTheme="minorHAnsi" w:hAnsiTheme="minorHAnsi" w:cs="Latha"/>
                <w:b/>
                <w:sz w:val="22"/>
                <w:szCs w:val="22"/>
              </w:rPr>
              <w:t xml:space="preserve"> </w:t>
            </w:r>
          </w:p>
          <w:p w14:paraId="245DBFFF" w14:textId="77777777" w:rsidR="00203FB0" w:rsidRDefault="00203FB0" w:rsidP="00705D7D">
            <w:pPr>
              <w:rPr>
                <w:rFonts w:asciiTheme="minorHAnsi" w:hAnsiTheme="minorHAnsi" w:cs="Latha"/>
                <w:b/>
                <w:sz w:val="22"/>
                <w:szCs w:val="22"/>
              </w:rPr>
            </w:pPr>
          </w:p>
          <w:p w14:paraId="349DF290" w14:textId="77777777" w:rsidR="00203FB0" w:rsidRDefault="00203FB0" w:rsidP="00705D7D">
            <w:pPr>
              <w:rPr>
                <w:rFonts w:asciiTheme="minorHAnsi" w:hAnsiTheme="minorHAnsi" w:cs="Latha"/>
                <w:b/>
                <w:sz w:val="22"/>
                <w:szCs w:val="22"/>
              </w:rPr>
            </w:pPr>
          </w:p>
          <w:p w14:paraId="1DABFA16" w14:textId="7B317D39" w:rsidR="00705D7D" w:rsidRPr="00650C7D" w:rsidRDefault="00705D7D" w:rsidP="00705D7D">
            <w:pPr>
              <w:rPr>
                <w:rFonts w:asciiTheme="minorHAnsi" w:hAnsiTheme="minorHAnsi" w:cs="Latha"/>
                <w:b/>
                <w:sz w:val="22"/>
                <w:szCs w:val="22"/>
              </w:rPr>
            </w:pPr>
            <w:r w:rsidRPr="00650C7D">
              <w:rPr>
                <w:rFonts w:asciiTheme="minorHAnsi" w:hAnsiTheme="minorHAnsi" w:cs="Latha"/>
                <w:b/>
                <w:sz w:val="22"/>
                <w:szCs w:val="22"/>
              </w:rPr>
              <w:t xml:space="preserve">Amount </w:t>
            </w:r>
            <w:r w:rsidR="002B46E5" w:rsidRPr="00650C7D">
              <w:rPr>
                <w:rFonts w:asciiTheme="minorHAnsi" w:hAnsiTheme="minorHAnsi" w:cs="Latha"/>
                <w:b/>
                <w:sz w:val="22"/>
                <w:szCs w:val="22"/>
              </w:rPr>
              <w:t xml:space="preserve">        </w:t>
            </w:r>
            <w:r w:rsidRPr="00650C7D">
              <w:rPr>
                <w:rFonts w:asciiTheme="minorHAnsi" w:hAnsiTheme="minorHAnsi" w:cs="Latha"/>
                <w:b/>
                <w:sz w:val="22"/>
                <w:szCs w:val="22"/>
              </w:rPr>
              <w:t>requested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5ECE4" w14:textId="77777777" w:rsidR="002E5CF2" w:rsidRPr="00650C7D" w:rsidRDefault="002E5CF2" w:rsidP="00705D7D">
            <w:pPr>
              <w:rPr>
                <w:rFonts w:asciiTheme="minorHAnsi" w:hAnsiTheme="minorHAnsi" w:cs="Latha"/>
                <w:b/>
                <w:sz w:val="22"/>
                <w:szCs w:val="22"/>
              </w:rPr>
            </w:pPr>
          </w:p>
          <w:p w14:paraId="1D7DCAEF" w14:textId="77777777" w:rsidR="002B46E5" w:rsidRPr="00650C7D" w:rsidRDefault="002B46E5" w:rsidP="00705D7D">
            <w:pPr>
              <w:rPr>
                <w:rFonts w:asciiTheme="minorHAnsi" w:hAnsiTheme="minorHAnsi" w:cs="Latha"/>
                <w:b/>
                <w:sz w:val="22"/>
                <w:szCs w:val="22"/>
              </w:rPr>
            </w:pPr>
          </w:p>
          <w:p w14:paraId="7DDF0012" w14:textId="77777777" w:rsidR="002B46E5" w:rsidRPr="00650C7D" w:rsidRDefault="002B46E5" w:rsidP="00705D7D">
            <w:pPr>
              <w:rPr>
                <w:rFonts w:asciiTheme="minorHAnsi" w:hAnsiTheme="minorHAnsi" w:cs="Latha"/>
                <w:b/>
                <w:sz w:val="22"/>
                <w:szCs w:val="22"/>
              </w:rPr>
            </w:pPr>
          </w:p>
          <w:p w14:paraId="62DA47DB" w14:textId="77777777" w:rsidR="00203FB0" w:rsidRDefault="00203FB0" w:rsidP="00705D7D">
            <w:pPr>
              <w:rPr>
                <w:rFonts w:asciiTheme="minorHAnsi" w:hAnsiTheme="minorHAnsi" w:cs="Latha"/>
                <w:b/>
                <w:sz w:val="22"/>
                <w:szCs w:val="22"/>
              </w:rPr>
            </w:pPr>
          </w:p>
          <w:p w14:paraId="570879B2" w14:textId="77777777" w:rsidR="00203FB0" w:rsidRDefault="00203FB0" w:rsidP="00705D7D">
            <w:pPr>
              <w:rPr>
                <w:rFonts w:asciiTheme="minorHAnsi" w:hAnsiTheme="minorHAnsi" w:cs="Latha"/>
                <w:b/>
                <w:sz w:val="22"/>
                <w:szCs w:val="22"/>
              </w:rPr>
            </w:pPr>
          </w:p>
          <w:p w14:paraId="09D281A8" w14:textId="77777777" w:rsidR="00203FB0" w:rsidRDefault="00203FB0" w:rsidP="00705D7D">
            <w:pPr>
              <w:rPr>
                <w:rFonts w:asciiTheme="minorHAnsi" w:hAnsiTheme="minorHAnsi" w:cs="Latha"/>
                <w:b/>
                <w:sz w:val="22"/>
                <w:szCs w:val="22"/>
              </w:rPr>
            </w:pPr>
          </w:p>
          <w:p w14:paraId="6F12BD27" w14:textId="2A6F45B9" w:rsidR="00705D7D" w:rsidRPr="00650C7D" w:rsidRDefault="00705D7D" w:rsidP="00705D7D">
            <w:pPr>
              <w:rPr>
                <w:rFonts w:asciiTheme="minorHAnsi" w:hAnsiTheme="minorHAnsi" w:cs="Latha"/>
                <w:b/>
                <w:sz w:val="22"/>
                <w:szCs w:val="22"/>
              </w:rPr>
            </w:pPr>
            <w:r w:rsidRPr="00650C7D">
              <w:rPr>
                <w:rFonts w:asciiTheme="minorHAnsi" w:hAnsiTheme="minorHAnsi" w:cs="Latha"/>
                <w:b/>
                <w:sz w:val="22"/>
                <w:szCs w:val="22"/>
              </w:rPr>
              <w:t>$</w:t>
            </w:r>
          </w:p>
        </w:tc>
      </w:tr>
      <w:tr w:rsidR="00705D7D" w:rsidRPr="00650C7D" w14:paraId="76FA8A68" w14:textId="77777777" w:rsidTr="00650C7D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4B7C68AC" w14:textId="44BE750D" w:rsidR="00705D7D" w:rsidRDefault="00705D7D" w:rsidP="00705D7D">
            <w:pPr>
              <w:rPr>
                <w:rFonts w:asciiTheme="minorHAnsi" w:hAnsiTheme="minorHAnsi" w:cs="Latha"/>
                <w:b/>
                <w:sz w:val="22"/>
                <w:szCs w:val="22"/>
              </w:rPr>
            </w:pPr>
          </w:p>
          <w:p w14:paraId="599D4C83" w14:textId="77777777" w:rsidR="00203FB0" w:rsidRPr="00650C7D" w:rsidRDefault="00203FB0" w:rsidP="00705D7D">
            <w:pPr>
              <w:rPr>
                <w:rFonts w:asciiTheme="minorHAnsi" w:hAnsiTheme="minorHAnsi" w:cs="Latha"/>
                <w:b/>
                <w:sz w:val="22"/>
                <w:szCs w:val="22"/>
              </w:rPr>
            </w:pPr>
          </w:p>
          <w:p w14:paraId="7EC86925" w14:textId="77777777" w:rsidR="00705D7D" w:rsidRPr="00650C7D" w:rsidRDefault="00705D7D" w:rsidP="00705D7D">
            <w:pPr>
              <w:rPr>
                <w:rFonts w:asciiTheme="minorHAnsi" w:hAnsiTheme="minorHAnsi" w:cs="Latha"/>
                <w:b/>
                <w:sz w:val="22"/>
                <w:szCs w:val="22"/>
              </w:rPr>
            </w:pPr>
            <w:r w:rsidRPr="00650C7D">
              <w:rPr>
                <w:rFonts w:asciiTheme="minorHAnsi" w:hAnsiTheme="minorHAnsi" w:cs="Latha"/>
                <w:b/>
                <w:sz w:val="22"/>
                <w:szCs w:val="22"/>
              </w:rPr>
              <w:t>Location</w:t>
            </w:r>
          </w:p>
        </w:tc>
        <w:tc>
          <w:tcPr>
            <w:tcW w:w="67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76A866" w14:textId="77777777" w:rsidR="00705D7D" w:rsidRPr="00650C7D" w:rsidRDefault="00705D7D" w:rsidP="00705D7D">
            <w:pPr>
              <w:rPr>
                <w:rFonts w:asciiTheme="minorHAnsi" w:hAnsiTheme="minorHAnsi" w:cs="Latha"/>
                <w:b/>
                <w:sz w:val="22"/>
                <w:szCs w:val="22"/>
              </w:rPr>
            </w:pPr>
          </w:p>
          <w:p w14:paraId="7B2FF877" w14:textId="77777777" w:rsidR="00203FB0" w:rsidRDefault="002E5CF2" w:rsidP="00705D7D">
            <w:pPr>
              <w:rPr>
                <w:rFonts w:asciiTheme="minorHAnsi" w:hAnsiTheme="minorHAnsi" w:cs="Latha"/>
                <w:b/>
                <w:sz w:val="22"/>
                <w:szCs w:val="22"/>
              </w:rPr>
            </w:pPr>
            <w:r w:rsidRPr="00650C7D">
              <w:rPr>
                <w:rFonts w:asciiTheme="minorHAnsi" w:hAnsiTheme="minorHAnsi" w:cs="Latha"/>
                <w:b/>
                <w:sz w:val="22"/>
                <w:szCs w:val="22"/>
              </w:rPr>
              <w:softHyphen/>
            </w:r>
            <w:r w:rsidRPr="00650C7D">
              <w:rPr>
                <w:rFonts w:asciiTheme="minorHAnsi" w:hAnsiTheme="minorHAnsi" w:cs="Latha"/>
                <w:b/>
                <w:sz w:val="22"/>
                <w:szCs w:val="22"/>
              </w:rPr>
              <w:softHyphen/>
            </w:r>
            <w:r w:rsidRPr="00650C7D">
              <w:rPr>
                <w:rFonts w:asciiTheme="minorHAnsi" w:hAnsiTheme="minorHAnsi" w:cs="Latha"/>
                <w:b/>
                <w:sz w:val="22"/>
                <w:szCs w:val="22"/>
              </w:rPr>
              <w:softHyphen/>
            </w:r>
          </w:p>
          <w:p w14:paraId="082749EB" w14:textId="028D20CD" w:rsidR="002E5CF2" w:rsidRPr="00650C7D" w:rsidRDefault="002E5CF2" w:rsidP="00705D7D">
            <w:pPr>
              <w:rPr>
                <w:rFonts w:asciiTheme="minorHAnsi" w:hAnsiTheme="minorHAnsi" w:cs="Latha"/>
                <w:sz w:val="22"/>
                <w:szCs w:val="22"/>
              </w:rPr>
            </w:pPr>
            <w:r w:rsidRPr="00650C7D">
              <w:rPr>
                <w:rFonts w:asciiTheme="minorHAnsi" w:hAnsiTheme="minorHAnsi" w:cs="Latha"/>
                <w:sz w:val="22"/>
                <w:szCs w:val="22"/>
              </w:rPr>
              <w:t>_____________________________________________________</w:t>
            </w:r>
            <w:r w:rsidR="002B46E5" w:rsidRPr="00650C7D">
              <w:rPr>
                <w:rFonts w:asciiTheme="minorHAnsi" w:hAnsiTheme="minorHAnsi" w:cs="Latha"/>
                <w:sz w:val="22"/>
                <w:szCs w:val="22"/>
              </w:rPr>
              <w:t>______</w:t>
            </w:r>
          </w:p>
          <w:p w14:paraId="664B6F52" w14:textId="77777777" w:rsidR="00705D7D" w:rsidRPr="00650C7D" w:rsidRDefault="00705D7D" w:rsidP="00705D7D">
            <w:pPr>
              <w:rPr>
                <w:rFonts w:asciiTheme="minorHAnsi" w:hAnsiTheme="minorHAnsi" w:cs="Latha"/>
                <w:b/>
                <w:sz w:val="22"/>
                <w:szCs w:val="22"/>
              </w:rPr>
            </w:pPr>
          </w:p>
        </w:tc>
      </w:tr>
      <w:tr w:rsidR="00705D7D" w:rsidRPr="00650C7D" w14:paraId="6896B29D" w14:textId="77777777" w:rsidTr="00101861">
        <w:trPr>
          <w:trHeight w:val="837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49CAE06" w14:textId="77777777" w:rsidR="00705D7D" w:rsidRPr="00650C7D" w:rsidRDefault="00705D7D" w:rsidP="00705D7D">
            <w:pPr>
              <w:rPr>
                <w:rFonts w:asciiTheme="minorHAnsi" w:hAnsiTheme="minorHAnsi" w:cs="Latha"/>
                <w:b/>
                <w:sz w:val="22"/>
                <w:szCs w:val="22"/>
              </w:rPr>
            </w:pPr>
            <w:r w:rsidRPr="00650C7D">
              <w:rPr>
                <w:rFonts w:asciiTheme="minorHAnsi" w:hAnsiTheme="minorHAnsi" w:cs="Latha"/>
                <w:b/>
                <w:sz w:val="22"/>
                <w:szCs w:val="22"/>
              </w:rPr>
              <w:t>Duration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09CCC193" w14:textId="77777777" w:rsidR="00705D7D" w:rsidRPr="00650C7D" w:rsidRDefault="00705D7D" w:rsidP="00705D7D">
            <w:pPr>
              <w:rPr>
                <w:rFonts w:asciiTheme="minorHAnsi" w:hAnsiTheme="minorHAnsi" w:cs="Latha"/>
                <w:b/>
                <w:sz w:val="22"/>
                <w:szCs w:val="22"/>
              </w:rPr>
            </w:pPr>
          </w:p>
          <w:p w14:paraId="0F2ACA05" w14:textId="77777777" w:rsidR="00705D7D" w:rsidRPr="00650C7D" w:rsidRDefault="00705D7D" w:rsidP="00705D7D">
            <w:pPr>
              <w:rPr>
                <w:rFonts w:asciiTheme="minorHAnsi" w:hAnsiTheme="minorHAnsi" w:cs="Latha"/>
                <w:b/>
                <w:sz w:val="22"/>
                <w:szCs w:val="22"/>
              </w:rPr>
            </w:pPr>
            <w:r w:rsidRPr="00650C7D">
              <w:rPr>
                <w:rFonts w:asciiTheme="minorHAnsi" w:hAnsiTheme="minorHAnsi" w:cs="Latha"/>
                <w:b/>
                <w:sz w:val="22"/>
                <w:szCs w:val="22"/>
              </w:rPr>
              <w:t>Start date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4DC55" w14:textId="77777777" w:rsidR="00705D7D" w:rsidRPr="00650C7D" w:rsidRDefault="00705D7D" w:rsidP="00705D7D">
            <w:pPr>
              <w:rPr>
                <w:rFonts w:asciiTheme="minorHAnsi" w:hAnsiTheme="minorHAnsi" w:cs="Latha"/>
                <w:b/>
                <w:sz w:val="22"/>
                <w:szCs w:val="22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5A3C3" w14:textId="77777777" w:rsidR="00705D7D" w:rsidRPr="00650C7D" w:rsidRDefault="00705D7D" w:rsidP="00705D7D">
            <w:pPr>
              <w:rPr>
                <w:rFonts w:asciiTheme="minorHAnsi" w:hAnsiTheme="minorHAnsi" w:cs="Latha"/>
                <w:b/>
                <w:sz w:val="22"/>
                <w:szCs w:val="22"/>
              </w:rPr>
            </w:pPr>
          </w:p>
          <w:p w14:paraId="32F8457C" w14:textId="77777777" w:rsidR="00705D7D" w:rsidRPr="00650C7D" w:rsidRDefault="00705D7D" w:rsidP="00705D7D">
            <w:pPr>
              <w:rPr>
                <w:rFonts w:asciiTheme="minorHAnsi" w:hAnsiTheme="minorHAnsi" w:cs="Latha"/>
                <w:b/>
                <w:sz w:val="22"/>
                <w:szCs w:val="22"/>
              </w:rPr>
            </w:pPr>
            <w:r w:rsidRPr="00650C7D">
              <w:rPr>
                <w:rFonts w:asciiTheme="minorHAnsi" w:hAnsiTheme="minorHAnsi" w:cs="Latha"/>
                <w:b/>
                <w:sz w:val="22"/>
                <w:szCs w:val="22"/>
              </w:rPr>
              <w:t>Finish date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711F" w14:textId="77777777" w:rsidR="00705D7D" w:rsidRPr="00650C7D" w:rsidRDefault="00705D7D" w:rsidP="00705D7D">
            <w:pPr>
              <w:rPr>
                <w:rFonts w:asciiTheme="minorHAnsi" w:hAnsiTheme="minorHAnsi" w:cs="Latha"/>
                <w:b/>
                <w:sz w:val="22"/>
                <w:szCs w:val="22"/>
              </w:rPr>
            </w:pPr>
          </w:p>
        </w:tc>
      </w:tr>
    </w:tbl>
    <w:p w14:paraId="3AA37E35" w14:textId="77777777" w:rsidR="00203FB0" w:rsidRPr="00203FB0" w:rsidRDefault="00203FB0" w:rsidP="00203FB0">
      <w:pPr>
        <w:spacing w:line="360" w:lineRule="auto"/>
        <w:rPr>
          <w:rFonts w:asciiTheme="minorHAnsi" w:hAnsiTheme="minorHAnsi" w:cs="Latha"/>
          <w:b/>
          <w:i/>
          <w:sz w:val="22"/>
          <w:szCs w:val="22"/>
          <w:u w:val="single"/>
        </w:rPr>
      </w:pPr>
    </w:p>
    <w:p w14:paraId="1C1079ED" w14:textId="4B3964CD" w:rsidR="00203FB0" w:rsidRDefault="00203FB0" w:rsidP="00203FB0">
      <w:pPr>
        <w:spacing w:line="360" w:lineRule="auto"/>
        <w:rPr>
          <w:rFonts w:asciiTheme="minorHAnsi" w:hAnsiTheme="minorHAnsi" w:cs="Latha"/>
          <w:bCs/>
          <w:i/>
          <w:sz w:val="22"/>
          <w:szCs w:val="22"/>
        </w:rPr>
      </w:pPr>
      <w:r w:rsidRPr="00203FB0">
        <w:rPr>
          <w:rFonts w:asciiTheme="minorHAnsi" w:hAnsiTheme="minorHAnsi" w:cs="Latha"/>
          <w:b/>
          <w:i/>
          <w:sz w:val="22"/>
          <w:szCs w:val="22"/>
        </w:rPr>
        <w:t>On-going benefits</w:t>
      </w:r>
      <w:r>
        <w:rPr>
          <w:rFonts w:asciiTheme="minorHAnsi" w:hAnsiTheme="minorHAnsi" w:cs="Latha"/>
          <w:b/>
          <w:i/>
          <w:sz w:val="22"/>
          <w:szCs w:val="22"/>
        </w:rPr>
        <w:t xml:space="preserve"> </w:t>
      </w:r>
      <w:r w:rsidRPr="00203FB0">
        <w:rPr>
          <w:rFonts w:asciiTheme="minorHAnsi" w:hAnsiTheme="minorHAnsi" w:cs="Latha"/>
          <w:bCs/>
          <w:i/>
          <w:sz w:val="22"/>
          <w:szCs w:val="22"/>
        </w:rPr>
        <w:t>(Detail how your club plans on using Grant Funds)</w:t>
      </w:r>
    </w:p>
    <w:p w14:paraId="73DCDAD8" w14:textId="50E17C69" w:rsidR="00203FB0" w:rsidRDefault="00203FB0" w:rsidP="00203FB0">
      <w:pPr>
        <w:spacing w:line="360" w:lineRule="auto"/>
        <w:rPr>
          <w:rFonts w:asciiTheme="minorHAnsi" w:hAnsiTheme="minorHAnsi" w:cs="Latha"/>
          <w:bCs/>
          <w:i/>
          <w:sz w:val="22"/>
          <w:szCs w:val="22"/>
        </w:rPr>
      </w:pPr>
      <w:r>
        <w:rPr>
          <w:rFonts w:asciiTheme="minorHAnsi" w:hAnsiTheme="minorHAnsi" w:cs="Latha"/>
          <w:bCs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14:paraId="5CFE1491" w14:textId="77777777" w:rsidR="00203FB0" w:rsidRPr="00203FB0" w:rsidRDefault="00203FB0" w:rsidP="00203FB0">
      <w:pPr>
        <w:spacing w:line="360" w:lineRule="auto"/>
        <w:rPr>
          <w:rFonts w:asciiTheme="minorHAnsi" w:hAnsiTheme="minorHAnsi" w:cs="Latha"/>
          <w:b/>
          <w:i/>
          <w:sz w:val="22"/>
          <w:szCs w:val="22"/>
        </w:rPr>
      </w:pPr>
      <w:r>
        <w:rPr>
          <w:rFonts w:asciiTheme="minorHAnsi" w:hAnsiTheme="minorHAnsi" w:cs="Latha"/>
          <w:bCs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14:paraId="1A67EF4C" w14:textId="77777777" w:rsidR="00203FB0" w:rsidRPr="00203FB0" w:rsidRDefault="00203FB0" w:rsidP="00203FB0">
      <w:pPr>
        <w:spacing w:line="360" w:lineRule="auto"/>
        <w:rPr>
          <w:rFonts w:asciiTheme="minorHAnsi" w:hAnsiTheme="minorHAnsi" w:cs="Latha"/>
          <w:b/>
          <w:i/>
          <w:sz w:val="22"/>
          <w:szCs w:val="22"/>
        </w:rPr>
      </w:pPr>
      <w:r>
        <w:rPr>
          <w:rFonts w:asciiTheme="minorHAnsi" w:hAnsiTheme="minorHAnsi" w:cs="Latha"/>
          <w:bCs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14:paraId="20540151" w14:textId="77777777" w:rsidR="00203FB0" w:rsidRPr="00203FB0" w:rsidRDefault="00203FB0" w:rsidP="00203FB0">
      <w:pPr>
        <w:spacing w:line="360" w:lineRule="auto"/>
        <w:rPr>
          <w:rFonts w:asciiTheme="minorHAnsi" w:hAnsiTheme="minorHAnsi" w:cs="Latha"/>
          <w:b/>
          <w:i/>
          <w:sz w:val="22"/>
          <w:szCs w:val="22"/>
        </w:rPr>
      </w:pPr>
      <w:r>
        <w:rPr>
          <w:rFonts w:asciiTheme="minorHAnsi" w:hAnsiTheme="minorHAnsi" w:cs="Latha"/>
          <w:bCs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14:paraId="51C33792" w14:textId="77777777" w:rsidR="00203FB0" w:rsidRPr="00203FB0" w:rsidRDefault="00203FB0" w:rsidP="00203FB0">
      <w:pPr>
        <w:spacing w:line="360" w:lineRule="auto"/>
        <w:rPr>
          <w:rFonts w:asciiTheme="minorHAnsi" w:hAnsiTheme="minorHAnsi" w:cs="Latha"/>
          <w:b/>
          <w:i/>
          <w:sz w:val="22"/>
          <w:szCs w:val="22"/>
        </w:rPr>
      </w:pPr>
      <w:r>
        <w:rPr>
          <w:rFonts w:asciiTheme="minorHAnsi" w:hAnsiTheme="minorHAnsi" w:cs="Latha"/>
          <w:bCs/>
          <w:i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</w:t>
      </w:r>
    </w:p>
    <w:sectPr w:rsidR="00203FB0" w:rsidRPr="00203FB0" w:rsidSect="00705D7D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64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D8C44" w14:textId="77777777" w:rsidR="00BE72A1" w:rsidRDefault="00BE72A1">
      <w:r>
        <w:separator/>
      </w:r>
    </w:p>
  </w:endnote>
  <w:endnote w:type="continuationSeparator" w:id="0">
    <w:p w14:paraId="118A47B7" w14:textId="77777777" w:rsidR="00BE72A1" w:rsidRDefault="00BE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18B95" w14:textId="766D012E" w:rsidR="002B46E5" w:rsidRDefault="002B46E5" w:rsidP="002B46E5">
    <w:pPr>
      <w:pStyle w:val="Footer"/>
      <w:pBdr>
        <w:top w:val="single" w:sz="4" w:space="1" w:color="auto"/>
      </w:pBdr>
      <w:jc w:val="center"/>
      <w:rPr>
        <w:rFonts w:ascii="Arial" w:eastAsia="Arial Unicode MS" w:hAnsi="Arial" w:cs="Arial"/>
        <w:i/>
        <w:sz w:val="20"/>
        <w:szCs w:val="20"/>
      </w:rPr>
    </w:pPr>
  </w:p>
  <w:p w14:paraId="0F948D6D" w14:textId="25EFD09E" w:rsidR="002B46E5" w:rsidRPr="00DE6EE8" w:rsidRDefault="002B46E5" w:rsidP="002B46E5">
    <w:pPr>
      <w:pStyle w:val="Footer"/>
      <w:pBdr>
        <w:top w:val="single" w:sz="4" w:space="1" w:color="auto"/>
      </w:pBdr>
      <w:jc w:val="center"/>
      <w:rPr>
        <w:rFonts w:ascii="Arial" w:eastAsia="Arial Unicode MS" w:hAnsi="Arial" w:cs="Arial"/>
        <w:i/>
        <w:sz w:val="20"/>
        <w:szCs w:val="20"/>
      </w:rPr>
    </w:pPr>
    <w:r w:rsidRPr="00DE6EE8">
      <w:rPr>
        <w:rFonts w:ascii="Arial" w:eastAsia="Arial Unicode MS" w:hAnsi="Arial" w:cs="Arial"/>
        <w:i/>
        <w:sz w:val="20"/>
        <w:szCs w:val="20"/>
      </w:rPr>
      <w:t>Archers and Bowhunters Association of Manitoba</w:t>
    </w:r>
  </w:p>
  <w:p w14:paraId="51024E36" w14:textId="7C22FFB5" w:rsidR="002B46E5" w:rsidRDefault="00DA6B28" w:rsidP="002B46E5">
    <w:pPr>
      <w:pStyle w:val="Footer"/>
      <w:jc w:val="center"/>
      <w:rPr>
        <w:rFonts w:ascii="Arial" w:eastAsia="Arial Unicode MS" w:hAnsi="Arial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6A44F2D" wp14:editId="04EACE7E">
          <wp:simplePos x="0" y="0"/>
          <wp:positionH relativeFrom="column">
            <wp:posOffset>-53340</wp:posOffset>
          </wp:positionH>
          <wp:positionV relativeFrom="paragraph">
            <wp:posOffset>37465</wp:posOffset>
          </wp:positionV>
          <wp:extent cx="1207312" cy="4667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bam.COFFEE\Desktop\Media\sport-mb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150" cy="478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6E5">
      <w:rPr>
        <w:rFonts w:ascii="Arial" w:eastAsia="Arial Unicode MS" w:hAnsi="Arial" w:cs="Arial"/>
        <w:i/>
        <w:sz w:val="20"/>
        <w:szCs w:val="20"/>
      </w:rPr>
      <w:t>145 Pacific Avenue,</w:t>
    </w:r>
    <w:r w:rsidR="002B46E5" w:rsidRPr="00DE6EE8">
      <w:rPr>
        <w:rFonts w:ascii="Arial" w:eastAsia="Arial Unicode MS" w:hAnsi="Arial" w:cs="Arial"/>
        <w:i/>
        <w:sz w:val="20"/>
        <w:szCs w:val="20"/>
      </w:rPr>
      <w:t xml:space="preserve"> Winnipeg</w:t>
    </w:r>
    <w:r w:rsidR="002B46E5">
      <w:rPr>
        <w:rFonts w:ascii="Arial" w:eastAsia="Arial Unicode MS" w:hAnsi="Arial" w:cs="Arial"/>
        <w:i/>
        <w:sz w:val="20"/>
        <w:szCs w:val="20"/>
      </w:rPr>
      <w:t>,</w:t>
    </w:r>
    <w:r w:rsidR="002B46E5" w:rsidRPr="00DE6EE8">
      <w:rPr>
        <w:rFonts w:ascii="Arial" w:eastAsia="Arial Unicode MS" w:hAnsi="Arial" w:cs="Arial"/>
        <w:i/>
        <w:sz w:val="20"/>
        <w:szCs w:val="20"/>
      </w:rPr>
      <w:t xml:space="preserve"> Manitoba R3</w:t>
    </w:r>
    <w:r w:rsidR="002B46E5">
      <w:rPr>
        <w:rFonts w:ascii="Arial" w:eastAsia="Arial Unicode MS" w:hAnsi="Arial" w:cs="Arial"/>
        <w:i/>
        <w:sz w:val="20"/>
        <w:szCs w:val="20"/>
      </w:rPr>
      <w:t>B</w:t>
    </w:r>
    <w:r w:rsidR="002B46E5" w:rsidRPr="00DE6EE8">
      <w:rPr>
        <w:rFonts w:ascii="Arial" w:eastAsia="Arial Unicode MS" w:hAnsi="Arial" w:cs="Arial"/>
        <w:i/>
        <w:sz w:val="20"/>
        <w:szCs w:val="20"/>
      </w:rPr>
      <w:t xml:space="preserve"> </w:t>
    </w:r>
    <w:r w:rsidR="002B46E5">
      <w:rPr>
        <w:rFonts w:ascii="Arial" w:eastAsia="Arial Unicode MS" w:hAnsi="Arial" w:cs="Arial"/>
        <w:i/>
        <w:sz w:val="20"/>
        <w:szCs w:val="20"/>
      </w:rPr>
      <w:t>2Z6</w:t>
    </w:r>
  </w:p>
  <w:p w14:paraId="607F4F9F" w14:textId="77777777" w:rsidR="002B46E5" w:rsidRPr="00DE6EE8" w:rsidRDefault="002B46E5" w:rsidP="002B46E5">
    <w:pPr>
      <w:pStyle w:val="Footer"/>
      <w:jc w:val="center"/>
      <w:rPr>
        <w:rFonts w:ascii="Arial" w:eastAsia="Arial Unicode MS" w:hAnsi="Arial" w:cs="Arial"/>
        <w:i/>
        <w:sz w:val="20"/>
        <w:szCs w:val="20"/>
      </w:rPr>
    </w:pPr>
    <w:r>
      <w:rPr>
        <w:rFonts w:ascii="Arial" w:eastAsia="Arial Unicode MS" w:hAnsi="Arial" w:cs="Arial"/>
        <w:i/>
        <w:sz w:val="20"/>
        <w:szCs w:val="20"/>
      </w:rPr>
      <w:t>204.925.5697</w:t>
    </w:r>
  </w:p>
  <w:p w14:paraId="0F1E7715" w14:textId="77777777" w:rsidR="002B46E5" w:rsidRPr="00DE6EE8" w:rsidRDefault="002B46E5" w:rsidP="002B46E5">
    <w:pPr>
      <w:pStyle w:val="Footer"/>
      <w:jc w:val="center"/>
      <w:rPr>
        <w:rFonts w:ascii="Arial" w:eastAsia="Arial Unicode MS" w:hAnsi="Arial" w:cs="Arial"/>
        <w:i/>
        <w:sz w:val="20"/>
        <w:szCs w:val="20"/>
      </w:rPr>
    </w:pPr>
    <w:r w:rsidRPr="002B46E5">
      <w:rPr>
        <w:rFonts w:ascii="Arial" w:eastAsia="Arial Unicode MS" w:hAnsi="Arial" w:cs="Arial"/>
        <w:i/>
        <w:sz w:val="20"/>
        <w:szCs w:val="20"/>
      </w:rPr>
      <w:t>www.abam.ca</w:t>
    </w:r>
  </w:p>
  <w:p w14:paraId="1ECB1ED2" w14:textId="77777777" w:rsidR="002B46E5" w:rsidRDefault="002B46E5" w:rsidP="002B46E5">
    <w:pPr>
      <w:pStyle w:val="Footer"/>
      <w:jc w:val="center"/>
      <w:rPr>
        <w:rFonts w:ascii="Arial" w:eastAsia="Arial Unicode MS" w:hAnsi="Arial" w:cs="Arial"/>
        <w:i/>
        <w:sz w:val="20"/>
        <w:szCs w:val="20"/>
      </w:rPr>
    </w:pPr>
    <w:r>
      <w:rPr>
        <w:rFonts w:ascii="Arial" w:eastAsia="Arial Unicode MS" w:hAnsi="Arial" w:cs="Arial"/>
        <w:i/>
        <w:sz w:val="20"/>
        <w:szCs w:val="20"/>
      </w:rPr>
      <w:t>info@abam.ca</w:t>
    </w:r>
  </w:p>
  <w:p w14:paraId="716A2EFC" w14:textId="77777777" w:rsidR="002B46E5" w:rsidRPr="002B46E5" w:rsidRDefault="002B46E5" w:rsidP="002B46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B8520" w14:textId="531FEF49" w:rsidR="002B46E5" w:rsidRDefault="002B46E5" w:rsidP="00705D7D">
    <w:pPr>
      <w:pStyle w:val="Footer"/>
      <w:pBdr>
        <w:top w:val="single" w:sz="4" w:space="1" w:color="auto"/>
      </w:pBdr>
      <w:jc w:val="center"/>
      <w:rPr>
        <w:rFonts w:ascii="Arial" w:eastAsia="Arial Unicode MS" w:hAnsi="Arial" w:cs="Arial"/>
        <w:i/>
        <w:sz w:val="20"/>
        <w:szCs w:val="20"/>
      </w:rPr>
    </w:pPr>
  </w:p>
  <w:p w14:paraId="45EEE382" w14:textId="26BDDF98" w:rsidR="00705D7D" w:rsidRPr="00DE6EE8" w:rsidRDefault="00DA6B28" w:rsidP="00705D7D">
    <w:pPr>
      <w:pStyle w:val="Footer"/>
      <w:pBdr>
        <w:top w:val="single" w:sz="4" w:space="1" w:color="auto"/>
      </w:pBdr>
      <w:jc w:val="center"/>
      <w:rPr>
        <w:rFonts w:ascii="Arial" w:eastAsia="Arial Unicode MS" w:hAnsi="Arial" w:cs="Arial"/>
        <w:i/>
        <w:sz w:val="20"/>
        <w:szCs w:val="20"/>
      </w:rPr>
    </w:pPr>
    <w:r>
      <w:rPr>
        <w:rFonts w:ascii="Arial" w:eastAsia="Arial Unicode MS" w:hAnsi="Arial" w:cs="Arial"/>
        <w:i/>
        <w:sz w:val="20"/>
        <w:szCs w:val="20"/>
      </w:rPr>
      <w:t xml:space="preserve">Archery Manitoba </w:t>
    </w:r>
  </w:p>
  <w:p w14:paraId="789AC59E" w14:textId="358A1B3C" w:rsidR="00705D7D" w:rsidRDefault="00705D7D" w:rsidP="00705D7D">
    <w:pPr>
      <w:pStyle w:val="Footer"/>
      <w:jc w:val="center"/>
      <w:rPr>
        <w:rFonts w:ascii="Arial" w:eastAsia="Arial Unicode MS" w:hAnsi="Arial" w:cs="Arial"/>
        <w:i/>
        <w:sz w:val="20"/>
        <w:szCs w:val="20"/>
      </w:rPr>
    </w:pPr>
    <w:r>
      <w:rPr>
        <w:rFonts w:ascii="Arial" w:eastAsia="Arial Unicode MS" w:hAnsi="Arial" w:cs="Arial"/>
        <w:i/>
        <w:sz w:val="20"/>
        <w:szCs w:val="20"/>
      </w:rPr>
      <w:t>145 Pacific Avenue,</w:t>
    </w:r>
    <w:r w:rsidRPr="00DE6EE8">
      <w:rPr>
        <w:rFonts w:ascii="Arial" w:eastAsia="Arial Unicode MS" w:hAnsi="Arial" w:cs="Arial"/>
        <w:i/>
        <w:sz w:val="20"/>
        <w:szCs w:val="20"/>
      </w:rPr>
      <w:t xml:space="preserve"> Winnipeg</w:t>
    </w:r>
    <w:r>
      <w:rPr>
        <w:rFonts w:ascii="Arial" w:eastAsia="Arial Unicode MS" w:hAnsi="Arial" w:cs="Arial"/>
        <w:i/>
        <w:sz w:val="20"/>
        <w:szCs w:val="20"/>
      </w:rPr>
      <w:t>,</w:t>
    </w:r>
    <w:r w:rsidRPr="00DE6EE8">
      <w:rPr>
        <w:rFonts w:ascii="Arial" w:eastAsia="Arial Unicode MS" w:hAnsi="Arial" w:cs="Arial"/>
        <w:i/>
        <w:sz w:val="20"/>
        <w:szCs w:val="20"/>
      </w:rPr>
      <w:t xml:space="preserve"> Manitoba R3</w:t>
    </w:r>
    <w:r>
      <w:rPr>
        <w:rFonts w:ascii="Arial" w:eastAsia="Arial Unicode MS" w:hAnsi="Arial" w:cs="Arial"/>
        <w:i/>
        <w:sz w:val="20"/>
        <w:szCs w:val="20"/>
      </w:rPr>
      <w:t>B</w:t>
    </w:r>
    <w:r w:rsidRPr="00DE6EE8">
      <w:rPr>
        <w:rFonts w:ascii="Arial" w:eastAsia="Arial Unicode MS" w:hAnsi="Arial" w:cs="Arial"/>
        <w:i/>
        <w:sz w:val="20"/>
        <w:szCs w:val="20"/>
      </w:rPr>
      <w:t xml:space="preserve"> </w:t>
    </w:r>
    <w:r>
      <w:rPr>
        <w:rFonts w:ascii="Arial" w:eastAsia="Arial Unicode MS" w:hAnsi="Arial" w:cs="Arial"/>
        <w:i/>
        <w:sz w:val="20"/>
        <w:szCs w:val="20"/>
      </w:rPr>
      <w:t>2Z6</w:t>
    </w:r>
  </w:p>
  <w:p w14:paraId="649C44F8" w14:textId="0E43ACDC" w:rsidR="00705D7D" w:rsidRPr="00DE6EE8" w:rsidRDefault="00246FE1" w:rsidP="00705D7D">
    <w:pPr>
      <w:pStyle w:val="Footer"/>
      <w:jc w:val="center"/>
      <w:rPr>
        <w:rFonts w:ascii="Arial" w:eastAsia="Arial Unicode MS" w:hAnsi="Arial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1EC007C" wp14:editId="306D9154">
          <wp:simplePos x="0" y="0"/>
          <wp:positionH relativeFrom="column">
            <wp:posOffset>23262</wp:posOffset>
          </wp:positionH>
          <wp:positionV relativeFrom="paragraph">
            <wp:posOffset>13970</wp:posOffset>
          </wp:positionV>
          <wp:extent cx="1171575" cy="45291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bam.COFFEE\Desktop\Media\sport-mb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5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5D7D">
      <w:rPr>
        <w:rFonts w:ascii="Arial" w:eastAsia="Arial Unicode MS" w:hAnsi="Arial" w:cs="Arial"/>
        <w:i/>
        <w:sz w:val="20"/>
        <w:szCs w:val="20"/>
      </w:rPr>
      <w:t>204.925.5697</w:t>
    </w:r>
  </w:p>
  <w:p w14:paraId="5A0EC0A0" w14:textId="24A897EE" w:rsidR="00705D7D" w:rsidRPr="00DE6EE8" w:rsidRDefault="00705D7D" w:rsidP="00705D7D">
    <w:pPr>
      <w:pStyle w:val="Footer"/>
      <w:jc w:val="center"/>
      <w:rPr>
        <w:rFonts w:ascii="Arial" w:eastAsia="Arial Unicode MS" w:hAnsi="Arial" w:cs="Arial"/>
        <w:i/>
        <w:sz w:val="20"/>
        <w:szCs w:val="20"/>
      </w:rPr>
    </w:pPr>
    <w:r w:rsidRPr="002B46E5">
      <w:rPr>
        <w:rFonts w:ascii="Arial" w:eastAsia="Arial Unicode MS" w:hAnsi="Arial" w:cs="Arial"/>
        <w:i/>
        <w:sz w:val="20"/>
        <w:szCs w:val="20"/>
      </w:rPr>
      <w:t>www.</w:t>
    </w:r>
    <w:r w:rsidR="00DA6B28">
      <w:rPr>
        <w:rFonts w:ascii="Arial" w:eastAsia="Arial Unicode MS" w:hAnsi="Arial" w:cs="Arial"/>
        <w:i/>
        <w:sz w:val="20"/>
        <w:szCs w:val="20"/>
      </w:rPr>
      <w:t>archerymanitoba</w:t>
    </w:r>
    <w:r w:rsidRPr="002B46E5">
      <w:rPr>
        <w:rFonts w:ascii="Arial" w:eastAsia="Arial Unicode MS" w:hAnsi="Arial" w:cs="Arial"/>
        <w:i/>
        <w:sz w:val="20"/>
        <w:szCs w:val="20"/>
      </w:rPr>
      <w:t>.ca</w:t>
    </w:r>
  </w:p>
  <w:p w14:paraId="03008E80" w14:textId="40387930" w:rsidR="00705D7D" w:rsidRDefault="002B46E5" w:rsidP="00705D7D">
    <w:pPr>
      <w:pStyle w:val="Footer"/>
      <w:jc w:val="center"/>
      <w:rPr>
        <w:rFonts w:ascii="Arial" w:eastAsia="Arial Unicode MS" w:hAnsi="Arial" w:cs="Arial"/>
        <w:i/>
        <w:sz w:val="20"/>
        <w:szCs w:val="20"/>
      </w:rPr>
    </w:pPr>
    <w:r>
      <w:rPr>
        <w:rFonts w:ascii="Arial" w:eastAsia="Arial Unicode MS" w:hAnsi="Arial" w:cs="Arial"/>
        <w:i/>
        <w:sz w:val="20"/>
        <w:szCs w:val="20"/>
      </w:rPr>
      <w:t>info@</w:t>
    </w:r>
    <w:r w:rsidR="00DA6B28">
      <w:rPr>
        <w:rFonts w:ascii="Arial" w:eastAsia="Arial Unicode MS" w:hAnsi="Arial" w:cs="Arial"/>
        <w:i/>
        <w:sz w:val="20"/>
        <w:szCs w:val="20"/>
      </w:rPr>
      <w:t>archerymanitoba.ca</w:t>
    </w:r>
  </w:p>
  <w:p w14:paraId="476765D8" w14:textId="77777777" w:rsidR="00F43001" w:rsidRDefault="00F43001" w:rsidP="00705D7D">
    <w:pPr>
      <w:pStyle w:val="Footer"/>
      <w:jc w:val="center"/>
      <w:rPr>
        <w:rFonts w:ascii="Arial" w:eastAsia="Arial Unicode MS" w:hAnsi="Arial" w:cs="Arial"/>
        <w:i/>
        <w:sz w:val="20"/>
        <w:szCs w:val="20"/>
      </w:rPr>
    </w:pPr>
  </w:p>
  <w:p w14:paraId="64BAE2CA" w14:textId="77777777" w:rsidR="00705D7D" w:rsidRPr="00DE6EE8" w:rsidRDefault="00705D7D" w:rsidP="00705D7D">
    <w:pPr>
      <w:pStyle w:val="Footer"/>
      <w:jc w:val="center"/>
      <w:rPr>
        <w:rFonts w:ascii="Arial" w:eastAsia="Arial Unicode MS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BAEC0" w14:textId="77777777" w:rsidR="00BE72A1" w:rsidRDefault="00BE72A1">
      <w:r>
        <w:separator/>
      </w:r>
    </w:p>
  </w:footnote>
  <w:footnote w:type="continuationSeparator" w:id="0">
    <w:p w14:paraId="2868947E" w14:textId="77777777" w:rsidR="00BE72A1" w:rsidRDefault="00BE7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BA802" w14:textId="31771721" w:rsidR="002B46E5" w:rsidRDefault="00C42E51" w:rsidP="00F43001">
    <w:pPr>
      <w:pStyle w:val="Header"/>
      <w:jc w:val="center"/>
    </w:pPr>
    <w:r>
      <w:rPr>
        <w:rFonts w:eastAsia="Arial Unicode MS"/>
        <w:noProof/>
      </w:rPr>
      <w:drawing>
        <wp:anchor distT="0" distB="0" distL="114300" distR="114300" simplePos="0" relativeHeight="251672576" behindDoc="0" locked="0" layoutInCell="1" allowOverlap="1" wp14:anchorId="4B95F9AE" wp14:editId="52066756">
          <wp:simplePos x="0" y="0"/>
          <wp:positionH relativeFrom="column">
            <wp:posOffset>2605217</wp:posOffset>
          </wp:positionH>
          <wp:positionV relativeFrom="paragraph">
            <wp:posOffset>1905</wp:posOffset>
          </wp:positionV>
          <wp:extent cx="1476375" cy="723160"/>
          <wp:effectExtent l="0" t="0" r="0" b="1270"/>
          <wp:wrapNone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723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A92712" w14:textId="66B7603B" w:rsidR="002B46E5" w:rsidRDefault="002B46E5" w:rsidP="00F43001">
    <w:pPr>
      <w:pStyle w:val="Header"/>
      <w:jc w:val="center"/>
    </w:pPr>
  </w:p>
  <w:p w14:paraId="324CCF48" w14:textId="77777777" w:rsidR="002B46E5" w:rsidRDefault="002B46E5" w:rsidP="00F43001">
    <w:pPr>
      <w:pStyle w:val="Header"/>
      <w:jc w:val="center"/>
    </w:pPr>
  </w:p>
  <w:p w14:paraId="47B8CCA8" w14:textId="77777777" w:rsidR="002B46E5" w:rsidRDefault="002B46E5" w:rsidP="00F43001">
    <w:pPr>
      <w:pStyle w:val="Header"/>
      <w:jc w:val="center"/>
    </w:pPr>
  </w:p>
  <w:p w14:paraId="17901829" w14:textId="77777777" w:rsidR="002B46E5" w:rsidRDefault="002B46E5" w:rsidP="00F43001">
    <w:pPr>
      <w:pStyle w:val="Header"/>
      <w:jc w:val="center"/>
    </w:pPr>
  </w:p>
  <w:p w14:paraId="0DFB892E" w14:textId="77777777" w:rsidR="00F43001" w:rsidRDefault="00F43001" w:rsidP="00F4300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854F6" w14:textId="22A51082" w:rsidR="00650C7D" w:rsidRDefault="00C42E51" w:rsidP="00F43001">
    <w:pPr>
      <w:pStyle w:val="Header"/>
      <w:jc w:val="center"/>
      <w:rPr>
        <w:rFonts w:eastAsia="Arial Unicode MS"/>
      </w:rPr>
    </w:pPr>
    <w:r>
      <w:rPr>
        <w:rFonts w:eastAsia="Arial Unicode MS"/>
        <w:noProof/>
      </w:rPr>
      <w:drawing>
        <wp:anchor distT="0" distB="0" distL="114300" distR="114300" simplePos="0" relativeHeight="251670528" behindDoc="0" locked="0" layoutInCell="1" allowOverlap="1" wp14:anchorId="6943E410" wp14:editId="0F9452D7">
          <wp:simplePos x="0" y="0"/>
          <wp:positionH relativeFrom="column">
            <wp:posOffset>2604135</wp:posOffset>
          </wp:positionH>
          <wp:positionV relativeFrom="paragraph">
            <wp:posOffset>1905</wp:posOffset>
          </wp:positionV>
          <wp:extent cx="1476375" cy="723160"/>
          <wp:effectExtent l="0" t="0" r="0" b="127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723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9031FD" w14:textId="77777777" w:rsidR="00650C7D" w:rsidRDefault="00650C7D" w:rsidP="00F43001">
    <w:pPr>
      <w:pStyle w:val="Header"/>
      <w:jc w:val="center"/>
      <w:rPr>
        <w:rFonts w:eastAsia="Arial Unicode MS"/>
      </w:rPr>
    </w:pPr>
  </w:p>
  <w:p w14:paraId="68DAA1D5" w14:textId="77777777" w:rsidR="00650C7D" w:rsidRDefault="00650C7D" w:rsidP="00F43001">
    <w:pPr>
      <w:pStyle w:val="Header"/>
      <w:jc w:val="center"/>
      <w:rPr>
        <w:rFonts w:eastAsia="Arial Unicode MS"/>
      </w:rPr>
    </w:pPr>
  </w:p>
  <w:p w14:paraId="267F49F0" w14:textId="77777777" w:rsidR="00705D7D" w:rsidRPr="00F43001" w:rsidRDefault="00705D7D" w:rsidP="00F43001">
    <w:pPr>
      <w:pStyle w:val="Header"/>
      <w:jc w:val="center"/>
      <w:rPr>
        <w:rFonts w:eastAsia="Arial Unicode MS"/>
      </w:rPr>
    </w:pPr>
  </w:p>
  <w:p w14:paraId="7C4442B1" w14:textId="77777777" w:rsidR="00650C7D" w:rsidRDefault="00650C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17C4"/>
    <w:multiLevelType w:val="hybridMultilevel"/>
    <w:tmpl w:val="E8A8086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636F61"/>
    <w:multiLevelType w:val="hybridMultilevel"/>
    <w:tmpl w:val="506496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3C515E"/>
    <w:multiLevelType w:val="hybridMultilevel"/>
    <w:tmpl w:val="97BA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41C51"/>
    <w:multiLevelType w:val="hybridMultilevel"/>
    <w:tmpl w:val="37E4AE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A7560A"/>
    <w:multiLevelType w:val="hybridMultilevel"/>
    <w:tmpl w:val="44562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F0C51"/>
    <w:multiLevelType w:val="hybridMultilevel"/>
    <w:tmpl w:val="5EF09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610"/>
    <w:rsid w:val="00027B62"/>
    <w:rsid w:val="00067FD6"/>
    <w:rsid w:val="000D7387"/>
    <w:rsid w:val="00101861"/>
    <w:rsid w:val="00150623"/>
    <w:rsid w:val="001B5B33"/>
    <w:rsid w:val="001C5987"/>
    <w:rsid w:val="001E16B2"/>
    <w:rsid w:val="00203FB0"/>
    <w:rsid w:val="00246FE1"/>
    <w:rsid w:val="002559E6"/>
    <w:rsid w:val="00256C76"/>
    <w:rsid w:val="002B46E5"/>
    <w:rsid w:val="002E1C9F"/>
    <w:rsid w:val="002E5CF2"/>
    <w:rsid w:val="00365512"/>
    <w:rsid w:val="003A3516"/>
    <w:rsid w:val="0041508C"/>
    <w:rsid w:val="004F6B1E"/>
    <w:rsid w:val="00541123"/>
    <w:rsid w:val="00580B3E"/>
    <w:rsid w:val="00623B3F"/>
    <w:rsid w:val="00650C7D"/>
    <w:rsid w:val="006D4E71"/>
    <w:rsid w:val="00705D7D"/>
    <w:rsid w:val="00722748"/>
    <w:rsid w:val="0074268D"/>
    <w:rsid w:val="0079146C"/>
    <w:rsid w:val="00795B6D"/>
    <w:rsid w:val="007B2DB9"/>
    <w:rsid w:val="00863655"/>
    <w:rsid w:val="00881610"/>
    <w:rsid w:val="008B0410"/>
    <w:rsid w:val="008E6732"/>
    <w:rsid w:val="009C0AD3"/>
    <w:rsid w:val="00A27298"/>
    <w:rsid w:val="00B01977"/>
    <w:rsid w:val="00BB4EFF"/>
    <w:rsid w:val="00BE72A1"/>
    <w:rsid w:val="00C42E51"/>
    <w:rsid w:val="00D81877"/>
    <w:rsid w:val="00DA6B28"/>
    <w:rsid w:val="00E43ACC"/>
    <w:rsid w:val="00F43001"/>
    <w:rsid w:val="00F726BA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ADF6DD"/>
  <w15:chartTrackingRefBased/>
  <w15:docId w15:val="{D618D598-A27A-4454-B7C8-26BCC4D8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1610"/>
    <w:rPr>
      <w:rFonts w:ascii="Batang" w:hAnsi="Batang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16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1610"/>
    <w:pPr>
      <w:tabs>
        <w:tab w:val="center" w:pos="4320"/>
        <w:tab w:val="right" w:pos="8640"/>
      </w:tabs>
    </w:pPr>
  </w:style>
  <w:style w:type="character" w:styleId="Hyperlink">
    <w:name w:val="Hyperlink"/>
    <w:rsid w:val="0088161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64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4B61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CB1CE6"/>
    <w:pPr>
      <w:ind w:left="720"/>
    </w:pPr>
  </w:style>
  <w:style w:type="paragraph" w:styleId="ListParagraph">
    <w:name w:val="List Paragraph"/>
    <w:basedOn w:val="Normal"/>
    <w:uiPriority w:val="34"/>
    <w:qFormat/>
    <w:rsid w:val="00BB4EF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DA6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Archers and Bowhunters Assoc.</Company>
  <LinksUpToDate>false</LinksUpToDate>
  <CharactersWithSpaces>4785</CharactersWithSpaces>
  <SharedDoc>false</SharedDoc>
  <HLinks>
    <vt:vector size="12" baseType="variant">
      <vt:variant>
        <vt:i4>5505141</vt:i4>
      </vt:variant>
      <vt:variant>
        <vt:i4>3</vt:i4>
      </vt:variant>
      <vt:variant>
        <vt:i4>0</vt:i4>
      </vt:variant>
      <vt:variant>
        <vt:i4>5</vt:i4>
      </vt:variant>
      <vt:variant>
        <vt:lpwstr>mailto:execdirector@abam.ca</vt:lpwstr>
      </vt:variant>
      <vt:variant>
        <vt:lpwstr/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http://www.abam.ca/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</dc:creator>
  <cp:keywords/>
  <dc:description/>
  <cp:lastModifiedBy>Archery Manitoba</cp:lastModifiedBy>
  <cp:revision>2</cp:revision>
  <cp:lastPrinted>2020-12-15T15:37:00Z</cp:lastPrinted>
  <dcterms:created xsi:type="dcterms:W3CDTF">2020-12-21T20:53:00Z</dcterms:created>
  <dcterms:modified xsi:type="dcterms:W3CDTF">2020-12-21T20:53:00Z</dcterms:modified>
</cp:coreProperties>
</file>